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B3E90" w14:textId="255FBA7B" w:rsidR="0070530A" w:rsidRPr="00AA3EEB" w:rsidRDefault="00AA3EEB" w:rsidP="00AA3EEB">
      <w:pPr>
        <w:pStyle w:val="NoSpacing"/>
        <w:jc w:val="center"/>
        <w:rPr>
          <w:b/>
          <w:bCs/>
          <w:sz w:val="36"/>
          <w:szCs w:val="36"/>
        </w:rPr>
      </w:pPr>
      <w:r w:rsidRPr="00AA3EEB">
        <w:rPr>
          <w:b/>
          <w:bCs/>
          <w:sz w:val="36"/>
          <w:szCs w:val="36"/>
        </w:rPr>
        <w:t>INVITATION TO TENDER</w:t>
      </w:r>
    </w:p>
    <w:p w14:paraId="42FA1BBE" w14:textId="77777777" w:rsidR="00AA3EEB" w:rsidRDefault="00AA3EEB" w:rsidP="00AA3EEB">
      <w:pPr>
        <w:spacing w:after="0" w:line="240" w:lineRule="auto"/>
        <w:rPr>
          <w:rFonts w:ascii="Aptos" w:eastAsia="Times New Roman" w:hAnsi="Aptos" w:cs="Aptos"/>
          <w:b/>
          <w:bCs/>
          <w:kern w:val="0"/>
          <w:lang w:eastAsia="en-GB"/>
          <w14:ligatures w14:val="none"/>
        </w:rPr>
      </w:pPr>
    </w:p>
    <w:p w14:paraId="7EE6F338" w14:textId="77777777" w:rsidR="00AA3EEB" w:rsidRDefault="00AA3EEB" w:rsidP="00AA3EEB">
      <w:pPr>
        <w:spacing w:after="0" w:line="240" w:lineRule="auto"/>
        <w:rPr>
          <w:rFonts w:ascii="Aptos" w:eastAsia="Times New Roman" w:hAnsi="Aptos" w:cs="Aptos"/>
          <w:b/>
          <w:bCs/>
          <w:kern w:val="0"/>
          <w:lang w:eastAsia="en-GB"/>
          <w14:ligatures w14:val="none"/>
        </w:rPr>
      </w:pPr>
    </w:p>
    <w:p w14:paraId="44AACD69" w14:textId="100730C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1. Invitation to Tender (ITT)</w:t>
      </w:r>
    </w:p>
    <w:p w14:paraId="679716B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5D3DAB68" w14:textId="2CC2E900" w:rsidR="00AA3EEB" w:rsidRPr="00AA3EEB" w:rsidRDefault="00902517" w:rsidP="00352936">
      <w:p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Landbased Learning Ltd</w:t>
      </w:r>
    </w:p>
    <w:p w14:paraId="21E59571"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FA2CFA9" w14:textId="4B59BE04"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xml:space="preserve">Tender Reference: </w:t>
      </w:r>
      <w:r w:rsidR="00902517">
        <w:rPr>
          <w:rFonts w:ascii="Aptos" w:eastAsia="Times New Roman" w:hAnsi="Aptos" w:cs="Aptos"/>
          <w:kern w:val="0"/>
          <w:lang w:eastAsia="en-GB"/>
          <w14:ligatures w14:val="none"/>
        </w:rPr>
        <w:t>AR/0</w:t>
      </w:r>
      <w:r w:rsidR="00C121A4">
        <w:rPr>
          <w:rFonts w:ascii="Aptos" w:eastAsia="Times New Roman" w:hAnsi="Aptos" w:cs="Aptos"/>
          <w:kern w:val="0"/>
          <w:lang w:eastAsia="en-GB"/>
          <w14:ligatures w14:val="none"/>
        </w:rPr>
        <w:t>3</w:t>
      </w:r>
      <w:r w:rsidR="00902517">
        <w:rPr>
          <w:rFonts w:ascii="Aptos" w:eastAsia="Times New Roman" w:hAnsi="Aptos" w:cs="Aptos"/>
          <w:kern w:val="0"/>
          <w:lang w:eastAsia="en-GB"/>
          <w14:ligatures w14:val="none"/>
        </w:rPr>
        <w:t>/2024</w:t>
      </w:r>
    </w:p>
    <w:p w14:paraId="24058EC4"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0442BF29" w14:textId="1BED5674"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xml:space="preserve">Date: </w:t>
      </w:r>
      <w:r w:rsidR="00AB1A93">
        <w:rPr>
          <w:rFonts w:ascii="Aptos" w:eastAsia="Times New Roman" w:hAnsi="Aptos" w:cs="Aptos"/>
          <w:kern w:val="0"/>
          <w:lang w:eastAsia="en-GB"/>
          <w14:ligatures w14:val="none"/>
        </w:rPr>
        <w:t>1</w:t>
      </w:r>
      <w:r w:rsidR="00114FF6">
        <w:rPr>
          <w:rFonts w:ascii="Aptos" w:eastAsia="Times New Roman" w:hAnsi="Aptos" w:cs="Aptos"/>
          <w:kern w:val="0"/>
          <w:lang w:eastAsia="en-GB"/>
          <w14:ligatures w14:val="none"/>
        </w:rPr>
        <w:t>8</w:t>
      </w:r>
      <w:r w:rsidR="00AB1A93" w:rsidRPr="00AB1A93">
        <w:rPr>
          <w:rFonts w:ascii="Aptos" w:eastAsia="Times New Roman" w:hAnsi="Aptos" w:cs="Aptos"/>
          <w:kern w:val="0"/>
          <w:vertAlign w:val="superscript"/>
          <w:lang w:eastAsia="en-GB"/>
          <w14:ligatures w14:val="none"/>
        </w:rPr>
        <w:t>th</w:t>
      </w:r>
      <w:r w:rsidR="00AB1A93">
        <w:rPr>
          <w:rFonts w:ascii="Aptos" w:eastAsia="Times New Roman" w:hAnsi="Aptos" w:cs="Aptos"/>
          <w:kern w:val="0"/>
          <w:lang w:eastAsia="en-GB"/>
          <w14:ligatures w14:val="none"/>
        </w:rPr>
        <w:t xml:space="preserve"> </w:t>
      </w:r>
      <w:r w:rsidR="00017D37">
        <w:rPr>
          <w:rFonts w:ascii="Aptos" w:eastAsia="Times New Roman" w:hAnsi="Aptos" w:cs="Aptos"/>
          <w:kern w:val="0"/>
          <w:lang w:eastAsia="en-GB"/>
          <w14:ligatures w14:val="none"/>
        </w:rPr>
        <w:t>December</w:t>
      </w:r>
      <w:r w:rsidR="00902517">
        <w:rPr>
          <w:rFonts w:ascii="Aptos" w:eastAsia="Times New Roman" w:hAnsi="Aptos" w:cs="Aptos"/>
          <w:kern w:val="0"/>
          <w:lang w:eastAsia="en-GB"/>
          <w14:ligatures w14:val="none"/>
        </w:rPr>
        <w:t xml:space="preserve"> 2024</w:t>
      </w:r>
    </w:p>
    <w:p w14:paraId="0FAC4617"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5F098AB0" w14:textId="54F6E4F8"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xml:space="preserve">Subject: </w:t>
      </w:r>
      <w:r w:rsidR="00C121A4">
        <w:rPr>
          <w:rFonts w:ascii="Aptos" w:eastAsia="Times New Roman" w:hAnsi="Aptos" w:cs="Aptos"/>
          <w:kern w:val="0"/>
          <w:lang w:eastAsia="en-GB"/>
          <w14:ligatures w14:val="none"/>
        </w:rPr>
        <w:t>Stepping into Teaching Course</w:t>
      </w:r>
    </w:p>
    <w:p w14:paraId="0C1A73D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DDA697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Introduction:</w:t>
      </w:r>
    </w:p>
    <w:p w14:paraId="6F0C4E0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461A0FBA" w14:textId="2BCEC172" w:rsidR="00AA3EEB" w:rsidRPr="00AA3EEB" w:rsidRDefault="001F07A0" w:rsidP="00352936">
      <w:p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 xml:space="preserve">Landbased Learning Ltd </w:t>
      </w:r>
      <w:r w:rsidR="00AA3EEB" w:rsidRPr="00AA3EEB">
        <w:rPr>
          <w:rFonts w:ascii="Aptos" w:eastAsia="Times New Roman" w:hAnsi="Aptos" w:cs="Aptos"/>
          <w:kern w:val="0"/>
          <w:lang w:eastAsia="en-GB"/>
          <w14:ligatures w14:val="none"/>
        </w:rPr>
        <w:t xml:space="preserve">invites tenders for </w:t>
      </w:r>
      <w:r>
        <w:rPr>
          <w:rFonts w:ascii="Aptos" w:eastAsia="Times New Roman" w:hAnsi="Aptos" w:cs="Aptos"/>
          <w:kern w:val="0"/>
          <w:lang w:eastAsia="en-GB"/>
          <w14:ligatures w14:val="none"/>
        </w:rPr>
        <w:t>the provision of</w:t>
      </w:r>
      <w:r w:rsidR="003174F2">
        <w:rPr>
          <w:rFonts w:ascii="Aptos" w:eastAsia="Times New Roman" w:hAnsi="Aptos" w:cs="Aptos"/>
          <w:kern w:val="0"/>
          <w:lang w:eastAsia="en-GB"/>
          <w14:ligatures w14:val="none"/>
        </w:rPr>
        <w:t xml:space="preserve"> a </w:t>
      </w:r>
      <w:r w:rsidR="00F37AC1">
        <w:rPr>
          <w:rFonts w:ascii="Aptos" w:eastAsia="Times New Roman" w:hAnsi="Aptos" w:cs="Aptos"/>
          <w:kern w:val="0"/>
          <w:lang w:eastAsia="en-GB"/>
          <w14:ligatures w14:val="none"/>
        </w:rPr>
        <w:t>“</w:t>
      </w:r>
      <w:r w:rsidR="003174F2">
        <w:rPr>
          <w:rFonts w:ascii="Aptos" w:eastAsia="Times New Roman" w:hAnsi="Aptos" w:cs="Aptos"/>
          <w:kern w:val="0"/>
          <w:lang w:eastAsia="en-GB"/>
          <w14:ligatures w14:val="none"/>
        </w:rPr>
        <w:t>Stepping into Teaching</w:t>
      </w:r>
      <w:r w:rsidR="00F37AC1">
        <w:rPr>
          <w:rFonts w:ascii="Aptos" w:eastAsia="Times New Roman" w:hAnsi="Aptos" w:cs="Aptos"/>
          <w:kern w:val="0"/>
          <w:lang w:eastAsia="en-GB"/>
          <w14:ligatures w14:val="none"/>
        </w:rPr>
        <w:t>”</w:t>
      </w:r>
      <w:r w:rsidR="003174F2">
        <w:rPr>
          <w:rFonts w:ascii="Aptos" w:eastAsia="Times New Roman" w:hAnsi="Aptos" w:cs="Aptos"/>
          <w:kern w:val="0"/>
          <w:lang w:eastAsia="en-GB"/>
          <w14:ligatures w14:val="none"/>
        </w:rPr>
        <w:t xml:space="preserve"> Course</w:t>
      </w:r>
      <w:r w:rsidR="00AA3EEB" w:rsidRPr="00AA3EEB">
        <w:rPr>
          <w:rFonts w:ascii="Aptos" w:eastAsia="Times New Roman" w:hAnsi="Aptos" w:cs="Aptos"/>
          <w:kern w:val="0"/>
          <w:lang w:eastAsia="en-GB"/>
          <w14:ligatures w14:val="none"/>
        </w:rPr>
        <w:t>. Detailed specifications and terms are provided in the attached documents.</w:t>
      </w:r>
    </w:p>
    <w:p w14:paraId="70DA1A6D"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A34A8DA"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2. Instructions to Bidders</w:t>
      </w:r>
    </w:p>
    <w:p w14:paraId="513EAAB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C27B0CD"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Instructions to Bidders</w:t>
      </w:r>
    </w:p>
    <w:p w14:paraId="49B69A8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D7A0156" w14:textId="77777777" w:rsidR="002807EE" w:rsidRDefault="00AA3EEB" w:rsidP="002807EE">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1. Tender Submission:</w:t>
      </w:r>
    </w:p>
    <w:p w14:paraId="60E3481C" w14:textId="336ED287" w:rsidR="00AA3EEB" w:rsidRPr="002807EE" w:rsidRDefault="00AA3EEB" w:rsidP="00FC7F8B">
      <w:pPr>
        <w:pStyle w:val="ListParagraph"/>
        <w:numPr>
          <w:ilvl w:val="0"/>
          <w:numId w:val="13"/>
        </w:numPr>
        <w:spacing w:after="0" w:line="240" w:lineRule="auto"/>
        <w:jc w:val="both"/>
        <w:rPr>
          <w:rFonts w:ascii="Aptos" w:eastAsia="Times New Roman" w:hAnsi="Aptos" w:cs="Aptos"/>
          <w:kern w:val="0"/>
          <w:lang w:eastAsia="en-GB"/>
          <w14:ligatures w14:val="none"/>
        </w:rPr>
      </w:pPr>
      <w:r w:rsidRPr="002807EE">
        <w:rPr>
          <w:rFonts w:ascii="Aptos" w:eastAsia="Times New Roman" w:hAnsi="Aptos" w:cs="Aptos"/>
          <w:kern w:val="0"/>
          <w:lang w:eastAsia="en-GB"/>
          <w14:ligatures w14:val="none"/>
        </w:rPr>
        <w:t xml:space="preserve">All tenders must be submitted by </w:t>
      </w:r>
      <w:r w:rsidR="00CD109E">
        <w:rPr>
          <w:rFonts w:ascii="Aptos" w:eastAsia="Times New Roman" w:hAnsi="Aptos" w:cs="Aptos"/>
          <w:kern w:val="0"/>
          <w:lang w:eastAsia="en-GB"/>
          <w14:ligatures w14:val="none"/>
        </w:rPr>
        <w:t xml:space="preserve">Noon, </w:t>
      </w:r>
      <w:r w:rsidR="00AB1A93">
        <w:rPr>
          <w:rFonts w:ascii="Aptos" w:eastAsia="Times New Roman" w:hAnsi="Aptos" w:cs="Aptos"/>
          <w:kern w:val="0"/>
          <w:lang w:eastAsia="en-GB"/>
          <w14:ligatures w14:val="none"/>
        </w:rPr>
        <w:t>30</w:t>
      </w:r>
      <w:r w:rsidR="001F07A0" w:rsidRPr="001F07A0">
        <w:rPr>
          <w:rFonts w:ascii="Aptos" w:eastAsia="Times New Roman" w:hAnsi="Aptos" w:cs="Aptos"/>
          <w:kern w:val="0"/>
          <w:vertAlign w:val="superscript"/>
          <w:lang w:eastAsia="en-GB"/>
          <w14:ligatures w14:val="none"/>
        </w:rPr>
        <w:t>th</w:t>
      </w:r>
      <w:r w:rsidR="001F07A0">
        <w:rPr>
          <w:rFonts w:ascii="Aptos" w:eastAsia="Times New Roman" w:hAnsi="Aptos" w:cs="Aptos"/>
          <w:kern w:val="0"/>
          <w:lang w:eastAsia="en-GB"/>
          <w14:ligatures w14:val="none"/>
        </w:rPr>
        <w:t xml:space="preserve"> </w:t>
      </w:r>
      <w:r w:rsidR="00CD109E">
        <w:rPr>
          <w:rFonts w:ascii="Aptos" w:eastAsia="Times New Roman" w:hAnsi="Aptos" w:cs="Aptos"/>
          <w:kern w:val="0"/>
          <w:lang w:eastAsia="en-GB"/>
          <w14:ligatures w14:val="none"/>
        </w:rPr>
        <w:t>December</w:t>
      </w:r>
      <w:r w:rsidR="001F07A0">
        <w:rPr>
          <w:rFonts w:ascii="Aptos" w:eastAsia="Times New Roman" w:hAnsi="Aptos" w:cs="Aptos"/>
          <w:kern w:val="0"/>
          <w:lang w:eastAsia="en-GB"/>
          <w14:ligatures w14:val="none"/>
        </w:rPr>
        <w:t xml:space="preserve"> 2024</w:t>
      </w:r>
      <w:r w:rsidRPr="002807EE">
        <w:rPr>
          <w:rFonts w:ascii="Aptos" w:eastAsia="Times New Roman" w:hAnsi="Aptos" w:cs="Aptos"/>
          <w:kern w:val="0"/>
          <w:lang w:eastAsia="en-GB"/>
          <w14:ligatures w14:val="none"/>
        </w:rPr>
        <w:t xml:space="preserve"> to </w:t>
      </w:r>
      <w:r w:rsidR="00F37AC1">
        <w:rPr>
          <w:rFonts w:ascii="Aptos" w:eastAsia="Times New Roman" w:hAnsi="Aptos" w:cs="Aptos"/>
          <w:kern w:val="0"/>
          <w:lang w:eastAsia="en-GB"/>
          <w14:ligatures w14:val="none"/>
        </w:rPr>
        <w:t>info</w:t>
      </w:r>
      <w:r w:rsidR="001F07A0">
        <w:rPr>
          <w:rFonts w:ascii="Aptos" w:eastAsia="Times New Roman" w:hAnsi="Aptos" w:cs="Aptos"/>
          <w:kern w:val="0"/>
          <w:lang w:eastAsia="en-GB"/>
          <w14:ligatures w14:val="none"/>
        </w:rPr>
        <w:t>@landex.org.uk</w:t>
      </w:r>
      <w:r w:rsidRPr="002807EE">
        <w:rPr>
          <w:rFonts w:ascii="Aptos" w:eastAsia="Times New Roman" w:hAnsi="Aptos" w:cs="Aptos"/>
          <w:kern w:val="0"/>
          <w:lang w:eastAsia="en-GB"/>
          <w14:ligatures w14:val="none"/>
        </w:rPr>
        <w:t>.</w:t>
      </w:r>
    </w:p>
    <w:p w14:paraId="0A524C97" w14:textId="29B16D48" w:rsidR="00AA3EEB" w:rsidRPr="002807EE" w:rsidRDefault="00AA3EEB" w:rsidP="00FC7F8B">
      <w:pPr>
        <w:pStyle w:val="ListParagraph"/>
        <w:numPr>
          <w:ilvl w:val="0"/>
          <w:numId w:val="13"/>
        </w:numPr>
        <w:spacing w:after="0" w:line="240" w:lineRule="auto"/>
        <w:jc w:val="both"/>
        <w:rPr>
          <w:rFonts w:ascii="Aptos" w:eastAsia="Times New Roman" w:hAnsi="Aptos" w:cs="Aptos"/>
          <w:kern w:val="0"/>
          <w:lang w:eastAsia="en-GB"/>
          <w14:ligatures w14:val="none"/>
        </w:rPr>
      </w:pPr>
      <w:r w:rsidRPr="002807EE">
        <w:rPr>
          <w:rFonts w:ascii="Aptos" w:eastAsia="Times New Roman" w:hAnsi="Aptos" w:cs="Aptos"/>
          <w:kern w:val="0"/>
          <w:lang w:eastAsia="en-GB"/>
          <w14:ligatures w14:val="none"/>
        </w:rPr>
        <w:t>Late submissions will not be considered.</w:t>
      </w:r>
    </w:p>
    <w:p w14:paraId="1250FE59"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483A465E"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2. Tender Documents:</w:t>
      </w:r>
    </w:p>
    <w:p w14:paraId="5B449B3B" w14:textId="77777777" w:rsidR="001F07A0" w:rsidRPr="001F07A0" w:rsidRDefault="00AA3EEB" w:rsidP="001F07A0">
      <w:pPr>
        <w:spacing w:after="0" w:line="240" w:lineRule="auto"/>
        <w:ind w:left="360"/>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This ITT includes the following documents:</w:t>
      </w:r>
    </w:p>
    <w:p w14:paraId="6851EB2D" w14:textId="7F4ECC0E" w:rsidR="00AA3EEB" w:rsidRPr="001F07A0" w:rsidRDefault="00AA3EEB" w:rsidP="00FC7F8B">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Instructions to Bidders</w:t>
      </w:r>
    </w:p>
    <w:p w14:paraId="29B8092C" w14:textId="1466B8B6" w:rsidR="00AA3EEB" w:rsidRPr="001F07A0" w:rsidRDefault="00AA3EEB" w:rsidP="00FC7F8B">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Terms and Conditions</w:t>
      </w:r>
    </w:p>
    <w:p w14:paraId="14449F13" w14:textId="351FB271" w:rsidR="00AA3EEB" w:rsidRPr="001F07A0" w:rsidRDefault="00AA3EEB" w:rsidP="00FC7F8B">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Specifications/Scope of Work</w:t>
      </w:r>
    </w:p>
    <w:p w14:paraId="27975753" w14:textId="6D95D2E4" w:rsidR="00AA3EEB" w:rsidRPr="001F07A0" w:rsidRDefault="00AA3EEB" w:rsidP="00FC7F8B">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Evaluation Criteria</w:t>
      </w:r>
    </w:p>
    <w:p w14:paraId="73FDC033" w14:textId="5797FD01" w:rsidR="00AA3EEB" w:rsidRPr="001F07A0" w:rsidRDefault="00AA3EEB" w:rsidP="00FC7F8B">
      <w:pPr>
        <w:pStyle w:val="ListParagraph"/>
        <w:numPr>
          <w:ilvl w:val="0"/>
          <w:numId w:val="14"/>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Bid Form</w:t>
      </w:r>
    </w:p>
    <w:p w14:paraId="68C35571"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28B1C611"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3. Clarifications:</w:t>
      </w:r>
    </w:p>
    <w:p w14:paraId="470830E0" w14:textId="69B5812F" w:rsidR="00AA3EEB" w:rsidRPr="001F07A0" w:rsidRDefault="00AA3EEB" w:rsidP="00FC7F8B">
      <w:pPr>
        <w:pStyle w:val="ListParagraph"/>
        <w:numPr>
          <w:ilvl w:val="0"/>
          <w:numId w:val="15"/>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Any questions regarding this ITT must be submitted in writing by</w:t>
      </w:r>
      <w:r w:rsidR="001F07A0">
        <w:rPr>
          <w:rFonts w:ascii="Aptos" w:eastAsia="Times New Roman" w:hAnsi="Aptos" w:cs="Aptos"/>
          <w:kern w:val="0"/>
          <w:lang w:eastAsia="en-GB"/>
          <w14:ligatures w14:val="none"/>
        </w:rPr>
        <w:t xml:space="preserve"> </w:t>
      </w:r>
      <w:r w:rsidR="00AB1A93">
        <w:rPr>
          <w:rFonts w:ascii="Aptos" w:eastAsia="Times New Roman" w:hAnsi="Aptos" w:cs="Aptos"/>
          <w:kern w:val="0"/>
          <w:lang w:eastAsia="en-GB"/>
          <w14:ligatures w14:val="none"/>
        </w:rPr>
        <w:t>14</w:t>
      </w:r>
      <w:r w:rsidR="001F07A0" w:rsidRPr="001F07A0">
        <w:rPr>
          <w:rFonts w:ascii="Aptos" w:eastAsia="Times New Roman" w:hAnsi="Aptos" w:cs="Aptos"/>
          <w:kern w:val="0"/>
          <w:vertAlign w:val="superscript"/>
          <w:lang w:eastAsia="en-GB"/>
          <w14:ligatures w14:val="none"/>
        </w:rPr>
        <w:t>th</w:t>
      </w:r>
      <w:r w:rsidR="001F07A0">
        <w:rPr>
          <w:rFonts w:ascii="Aptos" w:eastAsia="Times New Roman" w:hAnsi="Aptos" w:cs="Aptos"/>
          <w:kern w:val="0"/>
          <w:lang w:eastAsia="en-GB"/>
          <w14:ligatures w14:val="none"/>
        </w:rPr>
        <w:t xml:space="preserve"> </w:t>
      </w:r>
      <w:r w:rsidR="00AB1A93">
        <w:rPr>
          <w:rFonts w:ascii="Aptos" w:eastAsia="Times New Roman" w:hAnsi="Aptos" w:cs="Aptos"/>
          <w:kern w:val="0"/>
          <w:lang w:eastAsia="en-GB"/>
          <w14:ligatures w14:val="none"/>
        </w:rPr>
        <w:t>December</w:t>
      </w:r>
      <w:r w:rsidR="001F07A0">
        <w:rPr>
          <w:rFonts w:ascii="Aptos" w:eastAsia="Times New Roman" w:hAnsi="Aptos" w:cs="Aptos"/>
          <w:kern w:val="0"/>
          <w:lang w:eastAsia="en-GB"/>
          <w14:ligatures w14:val="none"/>
        </w:rPr>
        <w:t xml:space="preserve"> 2024</w:t>
      </w:r>
      <w:r w:rsidRPr="001F07A0">
        <w:rPr>
          <w:rFonts w:ascii="Aptos" w:eastAsia="Times New Roman" w:hAnsi="Aptos" w:cs="Aptos"/>
          <w:kern w:val="0"/>
          <w:lang w:eastAsia="en-GB"/>
          <w14:ligatures w14:val="none"/>
        </w:rPr>
        <w:t xml:space="preserve"> to </w:t>
      </w:r>
      <w:r w:rsidR="00F37AC1">
        <w:rPr>
          <w:rFonts w:ascii="Aptos" w:eastAsia="Times New Roman" w:hAnsi="Aptos" w:cs="Aptos"/>
          <w:kern w:val="0"/>
          <w:lang w:eastAsia="en-GB"/>
          <w14:ligatures w14:val="none"/>
        </w:rPr>
        <w:t>info</w:t>
      </w:r>
      <w:r w:rsidR="001F07A0">
        <w:rPr>
          <w:rFonts w:ascii="Aptos" w:eastAsia="Times New Roman" w:hAnsi="Aptos" w:cs="Aptos"/>
          <w:kern w:val="0"/>
          <w:lang w:eastAsia="en-GB"/>
          <w14:ligatures w14:val="none"/>
        </w:rPr>
        <w:t>@landex.org.uk</w:t>
      </w:r>
      <w:r w:rsidRPr="001F07A0">
        <w:rPr>
          <w:rFonts w:ascii="Aptos" w:eastAsia="Times New Roman" w:hAnsi="Aptos" w:cs="Aptos"/>
          <w:kern w:val="0"/>
          <w:lang w:eastAsia="en-GB"/>
          <w14:ligatures w14:val="none"/>
        </w:rPr>
        <w:t>.</w:t>
      </w:r>
    </w:p>
    <w:p w14:paraId="3DA04F9B" w14:textId="06984E89" w:rsidR="00AA3EEB" w:rsidRPr="001F07A0" w:rsidRDefault="00AA3EEB" w:rsidP="00FC7F8B">
      <w:pPr>
        <w:pStyle w:val="ListParagraph"/>
        <w:numPr>
          <w:ilvl w:val="0"/>
          <w:numId w:val="15"/>
        </w:numPr>
        <w:spacing w:after="0" w:line="240" w:lineRule="auto"/>
        <w:jc w:val="both"/>
        <w:rPr>
          <w:rFonts w:ascii="Aptos" w:eastAsia="Times New Roman" w:hAnsi="Aptos" w:cs="Aptos"/>
          <w:kern w:val="0"/>
          <w:lang w:eastAsia="en-GB"/>
          <w14:ligatures w14:val="none"/>
        </w:rPr>
        <w:sectPr w:rsidR="00AA3EEB" w:rsidRPr="001F07A0">
          <w:headerReference w:type="even" r:id="rId7"/>
          <w:headerReference w:type="default" r:id="rId8"/>
          <w:headerReference w:type="first" r:id="rId9"/>
          <w:pgSz w:w="11906" w:h="16838"/>
          <w:pgMar w:top="1440" w:right="1440" w:bottom="1440" w:left="1440" w:header="708" w:footer="708" w:gutter="0"/>
          <w:cols w:space="708"/>
          <w:docGrid w:linePitch="360"/>
        </w:sectPr>
      </w:pPr>
      <w:r w:rsidRPr="001F07A0">
        <w:rPr>
          <w:rFonts w:ascii="Aptos" w:eastAsia="Times New Roman" w:hAnsi="Aptos" w:cs="Aptos"/>
          <w:kern w:val="0"/>
          <w:lang w:eastAsia="en-GB"/>
          <w14:ligatures w14:val="none"/>
        </w:rPr>
        <w:t>Responses to all questions will be shared with all bidders.</w:t>
      </w:r>
    </w:p>
    <w:p w14:paraId="1F77109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lastRenderedPageBreak/>
        <w:t>3. Terms and Conditions</w:t>
      </w:r>
    </w:p>
    <w:p w14:paraId="35C3F1FB"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3926F97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Terms and Conditions</w:t>
      </w:r>
    </w:p>
    <w:p w14:paraId="273CDE17"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520D10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1. Contract Duration:</w:t>
      </w:r>
    </w:p>
    <w:p w14:paraId="5F09FA62" w14:textId="4FDB51A8" w:rsidR="00AA3EEB" w:rsidRPr="001F07A0" w:rsidRDefault="00AA3EEB" w:rsidP="00FC7F8B">
      <w:pPr>
        <w:pStyle w:val="ListParagraph"/>
        <w:numPr>
          <w:ilvl w:val="0"/>
          <w:numId w:val="16"/>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 xml:space="preserve">The contract will commence on </w:t>
      </w:r>
      <w:r w:rsidR="003174F2">
        <w:rPr>
          <w:rFonts w:ascii="Aptos" w:eastAsia="Times New Roman" w:hAnsi="Aptos" w:cs="Aptos"/>
          <w:kern w:val="0"/>
          <w:lang w:eastAsia="en-GB"/>
          <w14:ligatures w14:val="none"/>
        </w:rPr>
        <w:t>1</w:t>
      </w:r>
      <w:r w:rsidR="003174F2">
        <w:rPr>
          <w:rFonts w:ascii="Aptos" w:eastAsia="Times New Roman" w:hAnsi="Aptos" w:cs="Aptos"/>
          <w:kern w:val="0"/>
          <w:vertAlign w:val="superscript"/>
          <w:lang w:eastAsia="en-GB"/>
          <w14:ligatures w14:val="none"/>
        </w:rPr>
        <w:t>st</w:t>
      </w:r>
      <w:r w:rsidR="00FA774B" w:rsidRPr="001F07A0">
        <w:rPr>
          <w:rFonts w:ascii="Aptos" w:eastAsia="Times New Roman" w:hAnsi="Aptos" w:cs="Aptos"/>
          <w:kern w:val="0"/>
          <w:lang w:eastAsia="en-GB"/>
          <w14:ligatures w14:val="none"/>
        </w:rPr>
        <w:t xml:space="preserve"> </w:t>
      </w:r>
      <w:r w:rsidR="00017D37">
        <w:rPr>
          <w:rFonts w:ascii="Aptos" w:eastAsia="Times New Roman" w:hAnsi="Aptos" w:cs="Aptos"/>
          <w:kern w:val="0"/>
          <w:lang w:eastAsia="en-GB"/>
          <w14:ligatures w14:val="none"/>
        </w:rPr>
        <w:t>March</w:t>
      </w:r>
      <w:r w:rsidR="00FA774B" w:rsidRPr="001F07A0">
        <w:rPr>
          <w:rFonts w:ascii="Aptos" w:eastAsia="Times New Roman" w:hAnsi="Aptos" w:cs="Aptos"/>
          <w:kern w:val="0"/>
          <w:lang w:eastAsia="en-GB"/>
          <w14:ligatures w14:val="none"/>
        </w:rPr>
        <w:t xml:space="preserve"> 202</w:t>
      </w:r>
      <w:r w:rsidR="003174F2">
        <w:rPr>
          <w:rFonts w:ascii="Aptos" w:eastAsia="Times New Roman" w:hAnsi="Aptos" w:cs="Aptos"/>
          <w:kern w:val="0"/>
          <w:lang w:eastAsia="en-GB"/>
          <w14:ligatures w14:val="none"/>
        </w:rPr>
        <w:t>5</w:t>
      </w:r>
      <w:r w:rsidRPr="001F07A0">
        <w:rPr>
          <w:rFonts w:ascii="Aptos" w:eastAsia="Times New Roman" w:hAnsi="Aptos" w:cs="Aptos"/>
          <w:kern w:val="0"/>
          <w:lang w:eastAsia="en-GB"/>
          <w14:ligatures w14:val="none"/>
        </w:rPr>
        <w:t xml:space="preserve"> and end on </w:t>
      </w:r>
      <w:r w:rsidR="00FA774B" w:rsidRPr="001F07A0">
        <w:rPr>
          <w:rFonts w:ascii="Aptos" w:eastAsia="Times New Roman" w:hAnsi="Aptos" w:cs="Aptos"/>
          <w:kern w:val="0"/>
          <w:lang w:eastAsia="en-GB"/>
          <w14:ligatures w14:val="none"/>
        </w:rPr>
        <w:t>3</w:t>
      </w:r>
      <w:r w:rsidR="00017D37">
        <w:rPr>
          <w:rFonts w:ascii="Aptos" w:eastAsia="Times New Roman" w:hAnsi="Aptos" w:cs="Aptos"/>
          <w:kern w:val="0"/>
          <w:lang w:eastAsia="en-GB"/>
          <w14:ligatures w14:val="none"/>
        </w:rPr>
        <w:t>0</w:t>
      </w:r>
      <w:r w:rsidR="00017D37">
        <w:rPr>
          <w:rFonts w:ascii="Aptos" w:eastAsia="Times New Roman" w:hAnsi="Aptos" w:cs="Aptos"/>
          <w:kern w:val="0"/>
          <w:vertAlign w:val="superscript"/>
          <w:lang w:eastAsia="en-GB"/>
          <w14:ligatures w14:val="none"/>
        </w:rPr>
        <w:t>th</w:t>
      </w:r>
      <w:r w:rsidR="00FA774B" w:rsidRPr="001F07A0">
        <w:rPr>
          <w:rFonts w:ascii="Aptos" w:eastAsia="Times New Roman" w:hAnsi="Aptos" w:cs="Aptos"/>
          <w:kern w:val="0"/>
          <w:lang w:eastAsia="en-GB"/>
          <w14:ligatures w14:val="none"/>
        </w:rPr>
        <w:t xml:space="preserve"> </w:t>
      </w:r>
      <w:r w:rsidR="00017D37">
        <w:rPr>
          <w:rFonts w:ascii="Aptos" w:eastAsia="Times New Roman" w:hAnsi="Aptos" w:cs="Aptos"/>
          <w:kern w:val="0"/>
          <w:lang w:eastAsia="en-GB"/>
          <w14:ligatures w14:val="none"/>
        </w:rPr>
        <w:t>June</w:t>
      </w:r>
      <w:r w:rsidR="00FA774B" w:rsidRPr="001F07A0">
        <w:rPr>
          <w:rFonts w:ascii="Aptos" w:eastAsia="Times New Roman" w:hAnsi="Aptos" w:cs="Aptos"/>
          <w:kern w:val="0"/>
          <w:lang w:eastAsia="en-GB"/>
          <w14:ligatures w14:val="none"/>
        </w:rPr>
        <w:t xml:space="preserve"> 202</w:t>
      </w:r>
      <w:r w:rsidR="003174F2">
        <w:rPr>
          <w:rFonts w:ascii="Aptos" w:eastAsia="Times New Roman" w:hAnsi="Aptos" w:cs="Aptos"/>
          <w:kern w:val="0"/>
          <w:lang w:eastAsia="en-GB"/>
          <w14:ligatures w14:val="none"/>
        </w:rPr>
        <w:t>5</w:t>
      </w:r>
      <w:r w:rsidRPr="001F07A0">
        <w:rPr>
          <w:rFonts w:ascii="Aptos" w:eastAsia="Times New Roman" w:hAnsi="Aptos" w:cs="Aptos"/>
          <w:kern w:val="0"/>
          <w:lang w:eastAsia="en-GB"/>
          <w14:ligatures w14:val="none"/>
        </w:rPr>
        <w:t>.</w:t>
      </w:r>
    </w:p>
    <w:p w14:paraId="68F66291"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4F303CC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2. Payment Terms:</w:t>
      </w:r>
    </w:p>
    <w:p w14:paraId="0897770F" w14:textId="1F687BC5" w:rsidR="00AA3EEB" w:rsidRPr="001F07A0" w:rsidRDefault="00AA3EEB" w:rsidP="00FC7F8B">
      <w:pPr>
        <w:pStyle w:val="ListParagraph"/>
        <w:numPr>
          <w:ilvl w:val="0"/>
          <w:numId w:val="16"/>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Payment will be made within</w:t>
      </w:r>
      <w:r w:rsidR="001F07A0" w:rsidRPr="001F07A0">
        <w:rPr>
          <w:rFonts w:ascii="Aptos" w:eastAsia="Times New Roman" w:hAnsi="Aptos" w:cs="Aptos"/>
          <w:kern w:val="0"/>
          <w:lang w:eastAsia="en-GB"/>
          <w14:ligatures w14:val="none"/>
        </w:rPr>
        <w:t xml:space="preserve"> 28</w:t>
      </w:r>
      <w:r w:rsidRPr="001F07A0">
        <w:rPr>
          <w:rFonts w:ascii="Aptos" w:eastAsia="Times New Roman" w:hAnsi="Aptos" w:cs="Aptos"/>
          <w:kern w:val="0"/>
          <w:lang w:eastAsia="en-GB"/>
          <w14:ligatures w14:val="none"/>
        </w:rPr>
        <w:t xml:space="preserve"> days of invoice submission, subject to satisfactory delivery and acceptance of goods/services.</w:t>
      </w:r>
    </w:p>
    <w:p w14:paraId="35BF1DBE"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7FE4CAB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3. Confidentiality:</w:t>
      </w:r>
    </w:p>
    <w:p w14:paraId="07413C94" w14:textId="4991934F" w:rsidR="00AA3EEB" w:rsidRPr="001F07A0" w:rsidRDefault="00AA3EEB" w:rsidP="00FC7F8B">
      <w:pPr>
        <w:pStyle w:val="ListParagraph"/>
        <w:numPr>
          <w:ilvl w:val="0"/>
          <w:numId w:val="16"/>
        </w:numPr>
        <w:spacing w:after="0" w:line="240" w:lineRule="auto"/>
        <w:jc w:val="both"/>
        <w:rPr>
          <w:rFonts w:ascii="Aptos" w:eastAsia="Times New Roman" w:hAnsi="Aptos" w:cs="Aptos"/>
          <w:kern w:val="0"/>
          <w:lang w:eastAsia="en-GB"/>
          <w14:ligatures w14:val="none"/>
        </w:rPr>
      </w:pPr>
      <w:r w:rsidRPr="001F07A0">
        <w:rPr>
          <w:rFonts w:ascii="Aptos" w:eastAsia="Times New Roman" w:hAnsi="Aptos" w:cs="Aptos"/>
          <w:kern w:val="0"/>
          <w:lang w:eastAsia="en-GB"/>
          <w14:ligatures w14:val="none"/>
        </w:rPr>
        <w:t>All information provided in the tender and during the execution of the contract must be treated as confidential.</w:t>
      </w:r>
    </w:p>
    <w:p w14:paraId="7579407C" w14:textId="77777777" w:rsidR="001E2F8F" w:rsidRDefault="001E2F8F" w:rsidP="00352936">
      <w:pPr>
        <w:spacing w:after="0" w:line="240" w:lineRule="auto"/>
        <w:jc w:val="both"/>
        <w:rPr>
          <w:rFonts w:ascii="Calibri" w:eastAsia="Calibri" w:hAnsi="Calibri" w:cs="Times New Roman"/>
          <w:b/>
          <w:bCs/>
          <w:kern w:val="0"/>
          <w:sz w:val="28"/>
          <w:szCs w:val="28"/>
          <w14:ligatures w14:val="none"/>
        </w:rPr>
      </w:pPr>
    </w:p>
    <w:p w14:paraId="7EAB6AF3" w14:textId="77777777" w:rsidR="001E2F8F" w:rsidRPr="00AA3EEB" w:rsidRDefault="001E2F8F" w:rsidP="001E2F8F">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4. Specifications/Scope of Work</w:t>
      </w:r>
    </w:p>
    <w:p w14:paraId="58D452F2" w14:textId="77777777" w:rsidR="001E2F8F" w:rsidRDefault="001E2F8F" w:rsidP="00352936">
      <w:pPr>
        <w:spacing w:after="0" w:line="240" w:lineRule="auto"/>
        <w:jc w:val="both"/>
        <w:rPr>
          <w:rFonts w:ascii="Calibri" w:eastAsia="Calibri" w:hAnsi="Calibri" w:cs="Times New Roman"/>
          <w:b/>
          <w:bCs/>
          <w:kern w:val="0"/>
          <w:sz w:val="28"/>
          <w:szCs w:val="28"/>
          <w14:ligatures w14:val="none"/>
        </w:rPr>
      </w:pPr>
    </w:p>
    <w:p w14:paraId="19178BF0" w14:textId="27E35F86" w:rsidR="003E72C9" w:rsidRPr="00331FB4" w:rsidRDefault="003E72C9" w:rsidP="00352936">
      <w:pPr>
        <w:spacing w:after="0" w:line="240" w:lineRule="auto"/>
        <w:jc w:val="both"/>
        <w:rPr>
          <w:rFonts w:ascii="Aptos" w:eastAsia="Times New Roman" w:hAnsi="Aptos" w:cs="Aptos"/>
          <w:kern w:val="0"/>
          <w:lang w:eastAsia="en-GB"/>
          <w14:ligatures w14:val="none"/>
        </w:rPr>
      </w:pPr>
      <w:r w:rsidRPr="003E72C9">
        <w:rPr>
          <w:rFonts w:ascii="Calibri" w:eastAsia="Calibri" w:hAnsi="Calibri" w:cs="Times New Roman"/>
          <w:b/>
          <w:bCs/>
          <w:kern w:val="0"/>
          <w:sz w:val="28"/>
          <w:szCs w:val="28"/>
          <w14:ligatures w14:val="none"/>
        </w:rPr>
        <w:t>DESCRIPTION OF GOODS AND SERVICES REQUIRED</w:t>
      </w:r>
    </w:p>
    <w:p w14:paraId="14D4F540" w14:textId="77777777" w:rsidR="005D7E9B" w:rsidRDefault="005D7E9B" w:rsidP="00352936">
      <w:pPr>
        <w:spacing w:after="0" w:line="240" w:lineRule="auto"/>
        <w:jc w:val="both"/>
        <w:rPr>
          <w:rFonts w:ascii="Aptos" w:eastAsia="Times New Roman" w:hAnsi="Aptos" w:cs="Aptos"/>
          <w:kern w:val="0"/>
          <w:lang w:eastAsia="en-GB"/>
          <w14:ligatures w14:val="none"/>
        </w:rPr>
      </w:pPr>
    </w:p>
    <w:p w14:paraId="3CDFE93C" w14:textId="6FD4F3E2" w:rsidR="00AB11F6" w:rsidRPr="00877AAB" w:rsidRDefault="003174F2" w:rsidP="00AB11F6">
      <w:pPr>
        <w:spacing w:after="0" w:line="240" w:lineRule="auto"/>
        <w:jc w:val="both"/>
        <w:rPr>
          <w:rFonts w:ascii="Aptos" w:eastAsia="Times New Roman" w:hAnsi="Aptos" w:cs="Aptos"/>
          <w:b/>
          <w:bCs/>
          <w:kern w:val="0"/>
          <w:lang w:eastAsia="en-GB"/>
          <w14:ligatures w14:val="none"/>
        </w:rPr>
      </w:pPr>
      <w:r>
        <w:rPr>
          <w:rFonts w:ascii="Aptos" w:eastAsia="Times New Roman" w:hAnsi="Aptos" w:cs="Aptos"/>
          <w:b/>
          <w:bCs/>
          <w:kern w:val="0"/>
          <w:lang w:eastAsia="en-GB"/>
          <w14:ligatures w14:val="none"/>
        </w:rPr>
        <w:t>Stepping into Teaching Course</w:t>
      </w:r>
    </w:p>
    <w:p w14:paraId="617C30F2" w14:textId="31E6DEC3" w:rsidR="006202D6" w:rsidRPr="00881A61" w:rsidRDefault="00AB11F6" w:rsidP="006202D6">
      <w:pPr>
        <w:spacing w:after="0" w:line="240" w:lineRule="auto"/>
        <w:jc w:val="both"/>
        <w:rPr>
          <w:rFonts w:ascii="Aptos" w:eastAsia="Times New Roman" w:hAnsi="Aptos" w:cs="Aptos"/>
          <w:b/>
          <w:bCs/>
          <w:kern w:val="0"/>
          <w:lang w:eastAsia="en-GB"/>
          <w14:ligatures w14:val="none"/>
        </w:rPr>
      </w:pPr>
      <w:r w:rsidRPr="00877AAB">
        <w:rPr>
          <w:rFonts w:ascii="Aptos" w:eastAsia="Times New Roman" w:hAnsi="Aptos" w:cs="Aptos"/>
          <w:b/>
          <w:bCs/>
          <w:kern w:val="0"/>
          <w:lang w:eastAsia="en-GB"/>
          <w14:ligatures w14:val="none"/>
        </w:rPr>
        <w:t>SPECIFICATION / TENDER BRIEF</w:t>
      </w:r>
    </w:p>
    <w:p w14:paraId="746EA431"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539DE017" w14:textId="2F14FAE1" w:rsidR="006202D6" w:rsidRPr="00881A61" w:rsidRDefault="00881A61" w:rsidP="006202D6">
      <w:pPr>
        <w:spacing w:after="0" w:line="240" w:lineRule="auto"/>
        <w:jc w:val="both"/>
        <w:rPr>
          <w:rFonts w:ascii="Aptos" w:eastAsia="Times New Roman" w:hAnsi="Aptos" w:cs="Aptos"/>
          <w:b/>
          <w:bCs/>
          <w:kern w:val="0"/>
          <w:lang w:eastAsia="en-GB"/>
          <w14:ligatures w14:val="none"/>
        </w:rPr>
      </w:pPr>
      <w:r w:rsidRPr="00881A61">
        <w:rPr>
          <w:rFonts w:ascii="Aptos" w:eastAsia="Times New Roman" w:hAnsi="Aptos" w:cs="Aptos"/>
          <w:b/>
          <w:bCs/>
          <w:kern w:val="0"/>
          <w:lang w:eastAsia="en-GB"/>
          <w14:ligatures w14:val="none"/>
        </w:rPr>
        <w:t>PROJECT OVERVIEW</w:t>
      </w:r>
    </w:p>
    <w:p w14:paraId="6AAAA898" w14:textId="17327535"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 xml:space="preserve">The “Stepping into Teaching” initiative, led by the </w:t>
      </w:r>
      <w:r w:rsidR="00DA32AE">
        <w:rPr>
          <w:rFonts w:ascii="Aptos" w:eastAsia="Times New Roman" w:hAnsi="Aptos" w:cs="Aptos"/>
          <w:kern w:val="0"/>
          <w:lang w:eastAsia="en-GB"/>
          <w14:ligatures w14:val="none"/>
        </w:rPr>
        <w:t xml:space="preserve">Landbased Learning </w:t>
      </w:r>
      <w:proofErr w:type="gramStart"/>
      <w:r w:rsidR="00DA32AE">
        <w:rPr>
          <w:rFonts w:ascii="Aptos" w:eastAsia="Times New Roman" w:hAnsi="Aptos" w:cs="Aptos"/>
          <w:kern w:val="0"/>
          <w:lang w:eastAsia="en-GB"/>
          <w14:ligatures w14:val="none"/>
        </w:rPr>
        <w:t xml:space="preserve">Ltd </w:t>
      </w:r>
      <w:r w:rsidRPr="006202D6">
        <w:rPr>
          <w:rFonts w:ascii="Aptos" w:eastAsia="Times New Roman" w:hAnsi="Aptos" w:cs="Aptos"/>
          <w:kern w:val="0"/>
          <w:lang w:eastAsia="en-GB"/>
          <w14:ligatures w14:val="none"/>
        </w:rPr>
        <w:t xml:space="preserve"> (</w:t>
      </w:r>
      <w:proofErr w:type="gramEnd"/>
      <w:r w:rsidRPr="006202D6">
        <w:rPr>
          <w:rFonts w:ascii="Aptos" w:eastAsia="Times New Roman" w:hAnsi="Aptos" w:cs="Aptos"/>
          <w:kern w:val="0"/>
          <w:lang w:eastAsia="en-GB"/>
          <w14:ligatures w14:val="none"/>
        </w:rPr>
        <w:t>LBL) board in partnership with Landex, addresses the urgent need for qualified teaching staff in further education by providing industry professionals with the skills needed to transition into teaching roles. The initiative aims to develop comprehensive online learning materials, with a specific focus on lesson planning, student engagement, and assessment.</w:t>
      </w:r>
    </w:p>
    <w:p w14:paraId="3012D20B"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5D10CF61"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LBL is now seeking proposals from qualified institutions to design, develop, and deliver the “Stepping into Teaching” courses, based on survey findings from LBL member colleges. These courses will support new entrants to teaching from industry and will be delivered through flexible, interactive formats.</w:t>
      </w:r>
    </w:p>
    <w:p w14:paraId="68F09ED7"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1CA18BC9" w14:textId="089C3DE2" w:rsidR="006202D6" w:rsidRPr="00881A61" w:rsidRDefault="00881A61" w:rsidP="006202D6">
      <w:pPr>
        <w:spacing w:after="0" w:line="240" w:lineRule="auto"/>
        <w:jc w:val="both"/>
        <w:rPr>
          <w:rFonts w:ascii="Aptos" w:eastAsia="Times New Roman" w:hAnsi="Aptos" w:cs="Aptos"/>
          <w:b/>
          <w:bCs/>
          <w:kern w:val="0"/>
          <w:lang w:eastAsia="en-GB"/>
          <w14:ligatures w14:val="none"/>
        </w:rPr>
      </w:pPr>
      <w:r w:rsidRPr="00881A61">
        <w:rPr>
          <w:rFonts w:ascii="Aptos" w:eastAsia="Times New Roman" w:hAnsi="Aptos" w:cs="Aptos"/>
          <w:b/>
          <w:bCs/>
          <w:kern w:val="0"/>
          <w:lang w:eastAsia="en-GB"/>
          <w14:ligatures w14:val="none"/>
        </w:rPr>
        <w:t>PROJECT OBJECTIVES</w:t>
      </w:r>
    </w:p>
    <w:p w14:paraId="1BAFE2C7" w14:textId="77777777" w:rsidR="00881A61" w:rsidRDefault="006202D6" w:rsidP="00FC7F8B">
      <w:pPr>
        <w:pStyle w:val="ListParagraph"/>
        <w:numPr>
          <w:ilvl w:val="0"/>
          <w:numId w:val="17"/>
        </w:numPr>
        <w:spacing w:after="0" w:line="240" w:lineRule="auto"/>
        <w:jc w:val="both"/>
        <w:rPr>
          <w:rFonts w:ascii="Aptos" w:eastAsia="Times New Roman" w:hAnsi="Aptos" w:cs="Aptos"/>
          <w:kern w:val="0"/>
          <w:lang w:eastAsia="en-GB"/>
          <w14:ligatures w14:val="none"/>
        </w:rPr>
      </w:pPr>
      <w:r w:rsidRPr="00881A61">
        <w:rPr>
          <w:rFonts w:ascii="Aptos" w:eastAsia="Times New Roman" w:hAnsi="Aptos" w:cs="Aptos"/>
          <w:kern w:val="0"/>
          <w:lang w:eastAsia="en-GB"/>
          <w14:ligatures w14:val="none"/>
        </w:rPr>
        <w:t>Develop a course that equips industry professionals with essential classroom teaching skills.</w:t>
      </w:r>
    </w:p>
    <w:p w14:paraId="79A9CF97" w14:textId="77777777" w:rsidR="00881A61" w:rsidRDefault="006202D6" w:rsidP="00FC7F8B">
      <w:pPr>
        <w:pStyle w:val="ListParagraph"/>
        <w:numPr>
          <w:ilvl w:val="0"/>
          <w:numId w:val="17"/>
        </w:numPr>
        <w:spacing w:after="0" w:line="240" w:lineRule="auto"/>
        <w:jc w:val="both"/>
        <w:rPr>
          <w:rFonts w:ascii="Aptos" w:eastAsia="Times New Roman" w:hAnsi="Aptos" w:cs="Aptos"/>
          <w:kern w:val="0"/>
          <w:lang w:eastAsia="en-GB"/>
          <w14:ligatures w14:val="none"/>
        </w:rPr>
      </w:pPr>
      <w:r w:rsidRPr="00881A61">
        <w:rPr>
          <w:rFonts w:ascii="Aptos" w:eastAsia="Times New Roman" w:hAnsi="Aptos" w:cs="Aptos"/>
          <w:kern w:val="0"/>
          <w:lang w:eastAsia="en-GB"/>
          <w14:ligatures w14:val="none"/>
        </w:rPr>
        <w:t>Focus on priority areas such as lesson planning, assessment, student engagement, and behaviour management.</w:t>
      </w:r>
    </w:p>
    <w:p w14:paraId="431A696F" w14:textId="77777777" w:rsidR="00881A61" w:rsidRDefault="006202D6" w:rsidP="00FC7F8B">
      <w:pPr>
        <w:pStyle w:val="ListParagraph"/>
        <w:numPr>
          <w:ilvl w:val="0"/>
          <w:numId w:val="17"/>
        </w:numPr>
        <w:spacing w:after="0" w:line="240" w:lineRule="auto"/>
        <w:jc w:val="both"/>
        <w:rPr>
          <w:rFonts w:ascii="Aptos" w:eastAsia="Times New Roman" w:hAnsi="Aptos" w:cs="Aptos"/>
          <w:kern w:val="0"/>
          <w:lang w:eastAsia="en-GB"/>
          <w14:ligatures w14:val="none"/>
        </w:rPr>
      </w:pPr>
      <w:r w:rsidRPr="00881A61">
        <w:rPr>
          <w:rFonts w:ascii="Aptos" w:eastAsia="Times New Roman" w:hAnsi="Aptos" w:cs="Aptos"/>
          <w:kern w:val="0"/>
          <w:lang w:eastAsia="en-GB"/>
          <w14:ligatures w14:val="none"/>
        </w:rPr>
        <w:t>Create interactive, flexible, and engaging online learning modules that cater to the needs of adult learners transitioning into teaching.</w:t>
      </w:r>
    </w:p>
    <w:p w14:paraId="0E21C246" w14:textId="144556AA" w:rsidR="006202D6" w:rsidRPr="00881A61" w:rsidRDefault="006202D6" w:rsidP="00FC7F8B">
      <w:pPr>
        <w:pStyle w:val="ListParagraph"/>
        <w:numPr>
          <w:ilvl w:val="0"/>
          <w:numId w:val="17"/>
        </w:numPr>
        <w:spacing w:after="0" w:line="240" w:lineRule="auto"/>
        <w:jc w:val="both"/>
        <w:rPr>
          <w:rFonts w:ascii="Aptos" w:eastAsia="Times New Roman" w:hAnsi="Aptos" w:cs="Aptos"/>
          <w:kern w:val="0"/>
          <w:lang w:eastAsia="en-GB"/>
          <w14:ligatures w14:val="none"/>
        </w:rPr>
      </w:pPr>
      <w:r w:rsidRPr="00881A61">
        <w:rPr>
          <w:rFonts w:ascii="Aptos" w:eastAsia="Times New Roman" w:hAnsi="Aptos" w:cs="Aptos"/>
          <w:kern w:val="0"/>
          <w:lang w:eastAsia="en-GB"/>
          <w14:ligatures w14:val="none"/>
        </w:rPr>
        <w:t>Provide personalised support, mentorship, and feedback to learners throughout the programme.</w:t>
      </w:r>
    </w:p>
    <w:p w14:paraId="4026B10D"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23AD28F7" w14:textId="77777777" w:rsidR="001E2F8F" w:rsidRDefault="001E2F8F" w:rsidP="006202D6">
      <w:pPr>
        <w:spacing w:after="0" w:line="240" w:lineRule="auto"/>
        <w:jc w:val="both"/>
        <w:rPr>
          <w:rFonts w:ascii="Aptos" w:eastAsia="Times New Roman" w:hAnsi="Aptos" w:cs="Aptos"/>
          <w:b/>
          <w:bCs/>
          <w:kern w:val="0"/>
          <w:lang w:eastAsia="en-GB"/>
          <w14:ligatures w14:val="none"/>
        </w:rPr>
      </w:pPr>
    </w:p>
    <w:p w14:paraId="27630D5A" w14:textId="32C0A600" w:rsidR="006202D6" w:rsidRPr="00FE65D0" w:rsidRDefault="006202D6" w:rsidP="006202D6">
      <w:p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K</w:t>
      </w:r>
      <w:r w:rsidR="00FE65D0" w:rsidRPr="00FE65D0">
        <w:rPr>
          <w:rFonts w:ascii="Aptos" w:eastAsia="Times New Roman" w:hAnsi="Aptos" w:cs="Aptos"/>
          <w:b/>
          <w:bCs/>
          <w:kern w:val="0"/>
          <w:lang w:eastAsia="en-GB"/>
          <w14:ligatures w14:val="none"/>
        </w:rPr>
        <w:t>EY SURVEY FINDINGS</w:t>
      </w:r>
    </w:p>
    <w:p w14:paraId="1E03F011"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lastRenderedPageBreak/>
        <w:t>The project design should reflect the following insights from LBL member colleges:</w:t>
      </w:r>
    </w:p>
    <w:p w14:paraId="181D82C3"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3F2E2A5D"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1.</w:t>
      </w:r>
      <w:r w:rsidRPr="006202D6">
        <w:rPr>
          <w:rFonts w:ascii="Aptos" w:eastAsia="Times New Roman" w:hAnsi="Aptos" w:cs="Aptos"/>
          <w:kern w:val="0"/>
          <w:lang w:eastAsia="en-GB"/>
          <w14:ligatures w14:val="none"/>
        </w:rPr>
        <w:tab/>
        <w:t>Core Content Priorities:</w:t>
      </w:r>
    </w:p>
    <w:p w14:paraId="691BFC1D"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Lesson planning (86%)</w:t>
      </w:r>
    </w:p>
    <w:p w14:paraId="71A3C591"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Assessment techniques (82%)</w:t>
      </w:r>
    </w:p>
    <w:p w14:paraId="32DF2E22"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Student engagement strategies (77%)</w:t>
      </w:r>
    </w:p>
    <w:p w14:paraId="36F99BC1"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Behaviour management (64%)</w:t>
      </w:r>
    </w:p>
    <w:p w14:paraId="20D906F1"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2.</w:t>
      </w:r>
      <w:r w:rsidRPr="006202D6">
        <w:rPr>
          <w:rFonts w:ascii="Aptos" w:eastAsia="Times New Roman" w:hAnsi="Aptos" w:cs="Aptos"/>
          <w:kern w:val="0"/>
          <w:lang w:eastAsia="en-GB"/>
          <w14:ligatures w14:val="none"/>
        </w:rPr>
        <w:tab/>
        <w:t>Learning Challenges:</w:t>
      </w:r>
    </w:p>
    <w:p w14:paraId="40EC1E7F"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Managing student behaviour (64%)</w:t>
      </w:r>
    </w:p>
    <w:p w14:paraId="3D5ACAE6"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Designing effective lessons (50%)</w:t>
      </w:r>
    </w:p>
    <w:p w14:paraId="5F26AE72"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3.</w:t>
      </w:r>
      <w:r w:rsidRPr="006202D6">
        <w:rPr>
          <w:rFonts w:ascii="Aptos" w:eastAsia="Times New Roman" w:hAnsi="Aptos" w:cs="Aptos"/>
          <w:kern w:val="0"/>
          <w:lang w:eastAsia="en-GB"/>
          <w14:ligatures w14:val="none"/>
        </w:rPr>
        <w:tab/>
        <w:t>Preferred Delivery Methods:</w:t>
      </w:r>
    </w:p>
    <w:p w14:paraId="69FF43E6"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One-on-one coaching (82%)</w:t>
      </w:r>
    </w:p>
    <w:p w14:paraId="00DCAB65"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Interactive webinars (77%)</w:t>
      </w:r>
    </w:p>
    <w:p w14:paraId="2CA7F731"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Shorter modules (30-60 minutes) (55%)</w:t>
      </w:r>
    </w:p>
    <w:p w14:paraId="42C2E0CD"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4.</w:t>
      </w:r>
      <w:r w:rsidRPr="006202D6">
        <w:rPr>
          <w:rFonts w:ascii="Aptos" w:eastAsia="Times New Roman" w:hAnsi="Aptos" w:cs="Aptos"/>
          <w:kern w:val="0"/>
          <w:lang w:eastAsia="en-GB"/>
          <w14:ligatures w14:val="none"/>
        </w:rPr>
        <w:tab/>
        <w:t>Support Features:</w:t>
      </w:r>
    </w:p>
    <w:p w14:paraId="4937012F"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Access to mentors (95%)</w:t>
      </w:r>
    </w:p>
    <w:p w14:paraId="5E354F19"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b/>
        <w:t>•</w:t>
      </w:r>
      <w:r w:rsidRPr="006202D6">
        <w:rPr>
          <w:rFonts w:ascii="Aptos" w:eastAsia="Times New Roman" w:hAnsi="Aptos" w:cs="Aptos"/>
          <w:kern w:val="0"/>
          <w:lang w:eastAsia="en-GB"/>
          <w14:ligatures w14:val="none"/>
        </w:rPr>
        <w:tab/>
        <w:t>Personalised feedback (68%)</w:t>
      </w:r>
    </w:p>
    <w:p w14:paraId="3E2868EB"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2F4DDC5C" w14:textId="6352BC68" w:rsidR="006202D6" w:rsidRPr="00FE65D0" w:rsidRDefault="00FE65D0" w:rsidP="006202D6">
      <w:p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SCOPE OF WORK</w:t>
      </w:r>
    </w:p>
    <w:p w14:paraId="590B78DB"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The selected supplier will be required to:</w:t>
      </w:r>
    </w:p>
    <w:p w14:paraId="282855AF"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7ABA4E12" w14:textId="77777777" w:rsidR="00FE65D0" w:rsidRPr="00FE65D0" w:rsidRDefault="006202D6" w:rsidP="00FC7F8B">
      <w:pPr>
        <w:pStyle w:val="ListParagraph"/>
        <w:numPr>
          <w:ilvl w:val="0"/>
          <w:numId w:val="18"/>
        </w:num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Develop Online Learning Materials:</w:t>
      </w:r>
    </w:p>
    <w:p w14:paraId="17FAF644" w14:textId="77777777" w:rsidR="00FE65D0" w:rsidRDefault="006202D6" w:rsidP="00FC7F8B">
      <w:pPr>
        <w:pStyle w:val="ListParagraph"/>
        <w:numPr>
          <w:ilvl w:val="1"/>
          <w:numId w:val="18"/>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Create a series of modules (30–60 minutes each) that address the identified core areas: lesson planning, assessment, student engagement, and behaviour management.</w:t>
      </w:r>
    </w:p>
    <w:p w14:paraId="0D6CAE12" w14:textId="2549B6EA" w:rsidR="006202D6" w:rsidRPr="00FE65D0" w:rsidRDefault="006202D6" w:rsidP="00FC7F8B">
      <w:pPr>
        <w:pStyle w:val="ListParagraph"/>
        <w:numPr>
          <w:ilvl w:val="1"/>
          <w:numId w:val="18"/>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Ensure content is interactive, with a mix of instructional videos, activities, and case studies.</w:t>
      </w:r>
    </w:p>
    <w:p w14:paraId="5F384CD1" w14:textId="77777777" w:rsidR="00FE65D0" w:rsidRPr="00FE65D0" w:rsidRDefault="006202D6" w:rsidP="00FC7F8B">
      <w:pPr>
        <w:pStyle w:val="ListParagraph"/>
        <w:numPr>
          <w:ilvl w:val="0"/>
          <w:numId w:val="18"/>
        </w:num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Integrate Personalised Learning Support:</w:t>
      </w:r>
    </w:p>
    <w:p w14:paraId="5556C20C" w14:textId="77777777" w:rsidR="00FE65D0" w:rsidRDefault="006202D6" w:rsidP="00FC7F8B">
      <w:pPr>
        <w:pStyle w:val="ListParagraph"/>
        <w:numPr>
          <w:ilvl w:val="1"/>
          <w:numId w:val="18"/>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Provide mechanisms for personalised coaching and mentoring, including one-on-one support and access to experienced teachers.</w:t>
      </w:r>
    </w:p>
    <w:p w14:paraId="5F611F66" w14:textId="77777777" w:rsidR="00FE65D0" w:rsidRDefault="00FE65D0" w:rsidP="00FC7F8B">
      <w:pPr>
        <w:pStyle w:val="ListParagraph"/>
        <w:numPr>
          <w:ilvl w:val="1"/>
          <w:numId w:val="18"/>
        </w:num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I</w:t>
      </w:r>
      <w:r w:rsidR="006202D6" w:rsidRPr="00FE65D0">
        <w:rPr>
          <w:rFonts w:ascii="Aptos" w:eastAsia="Times New Roman" w:hAnsi="Aptos" w:cs="Aptos"/>
          <w:kern w:val="0"/>
          <w:lang w:eastAsia="en-GB"/>
          <w14:ligatures w14:val="none"/>
        </w:rPr>
        <w:t>nclude interactive webinars where learners can engage with instructors in real time.</w:t>
      </w:r>
    </w:p>
    <w:p w14:paraId="56A88BA5" w14:textId="77777777" w:rsidR="00FE65D0" w:rsidRPr="00FE65D0" w:rsidRDefault="006202D6" w:rsidP="00FC7F8B">
      <w:pPr>
        <w:pStyle w:val="ListParagraph"/>
        <w:numPr>
          <w:ilvl w:val="0"/>
          <w:numId w:val="18"/>
        </w:num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Design a Flexible and Accessible Course Structure:</w:t>
      </w:r>
    </w:p>
    <w:p w14:paraId="3047051C" w14:textId="77777777" w:rsidR="00FE65D0" w:rsidRDefault="006202D6" w:rsidP="00FC7F8B">
      <w:pPr>
        <w:pStyle w:val="ListParagraph"/>
        <w:numPr>
          <w:ilvl w:val="1"/>
          <w:numId w:val="18"/>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Ensure that the course is delivered in an accessible online format that accommodates the schedules of working professionals.</w:t>
      </w:r>
    </w:p>
    <w:p w14:paraId="072CB17C" w14:textId="4B69AE0D" w:rsidR="006202D6" w:rsidRPr="00FE65D0" w:rsidRDefault="006202D6" w:rsidP="00FC7F8B">
      <w:pPr>
        <w:pStyle w:val="ListParagraph"/>
        <w:numPr>
          <w:ilvl w:val="1"/>
          <w:numId w:val="18"/>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Incorporate modular content to allow learners to progress at their own pace.</w:t>
      </w:r>
    </w:p>
    <w:p w14:paraId="2604C290" w14:textId="77777777" w:rsidR="00FE65D0" w:rsidRPr="00FE65D0" w:rsidRDefault="006202D6" w:rsidP="00FC7F8B">
      <w:pPr>
        <w:pStyle w:val="ListParagraph"/>
        <w:numPr>
          <w:ilvl w:val="0"/>
          <w:numId w:val="18"/>
        </w:num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Provide Evaluation and Feedback:</w:t>
      </w:r>
    </w:p>
    <w:p w14:paraId="5E0483BF" w14:textId="77777777" w:rsidR="00FE65D0" w:rsidRDefault="006202D6" w:rsidP="00FC7F8B">
      <w:pPr>
        <w:pStyle w:val="ListParagraph"/>
        <w:numPr>
          <w:ilvl w:val="1"/>
          <w:numId w:val="18"/>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Develop assessment tools to track learners’ progress and provide constructive feedback.</w:t>
      </w:r>
    </w:p>
    <w:p w14:paraId="5F1DFAAE" w14:textId="42F577DF" w:rsidR="006202D6" w:rsidRPr="00FE65D0" w:rsidRDefault="006202D6" w:rsidP="00FC7F8B">
      <w:pPr>
        <w:pStyle w:val="ListParagraph"/>
        <w:numPr>
          <w:ilvl w:val="1"/>
          <w:numId w:val="18"/>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Offer personalised feedback to learners after module completion, helping them improve their teaching practices.</w:t>
      </w:r>
    </w:p>
    <w:p w14:paraId="1C26BBAE"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749F8A00" w14:textId="1EA4B838" w:rsidR="006202D6" w:rsidRPr="00FE65D0" w:rsidRDefault="00FE65D0" w:rsidP="006202D6">
      <w:p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DELIVERABLES</w:t>
      </w:r>
    </w:p>
    <w:p w14:paraId="5C94B26A" w14:textId="77777777" w:rsidR="00FE65D0" w:rsidRDefault="006202D6" w:rsidP="00FC7F8B">
      <w:pPr>
        <w:pStyle w:val="ListParagraph"/>
        <w:numPr>
          <w:ilvl w:val="0"/>
          <w:numId w:val="19"/>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A complete set of online learning modules covering all core topics (lesson planning, assessment, student engagement, behaviour management).</w:t>
      </w:r>
    </w:p>
    <w:p w14:paraId="36AC455D" w14:textId="77777777" w:rsidR="00FE65D0" w:rsidRDefault="006202D6" w:rsidP="00FC7F8B">
      <w:pPr>
        <w:pStyle w:val="ListParagraph"/>
        <w:numPr>
          <w:ilvl w:val="0"/>
          <w:numId w:val="19"/>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Interactive webinars and personalised coaching sessions.</w:t>
      </w:r>
    </w:p>
    <w:p w14:paraId="06F87FAB" w14:textId="77777777" w:rsidR="00FE65D0" w:rsidRDefault="006202D6" w:rsidP="00FC7F8B">
      <w:pPr>
        <w:pStyle w:val="ListParagraph"/>
        <w:numPr>
          <w:ilvl w:val="0"/>
          <w:numId w:val="19"/>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A mentorship framework to support participants throughout their learning journey.</w:t>
      </w:r>
    </w:p>
    <w:p w14:paraId="5037E374" w14:textId="6DAC52FC" w:rsidR="006202D6" w:rsidRPr="00FE65D0" w:rsidRDefault="006202D6" w:rsidP="00FC7F8B">
      <w:pPr>
        <w:pStyle w:val="ListParagraph"/>
        <w:numPr>
          <w:ilvl w:val="0"/>
          <w:numId w:val="19"/>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lastRenderedPageBreak/>
        <w:t>Assessment and feedback mechanisms to monitor learner progress.</w:t>
      </w:r>
    </w:p>
    <w:p w14:paraId="0B1DC724"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4D8BA789" w14:textId="1A04FD9E" w:rsidR="006202D6" w:rsidRPr="00FE65D0" w:rsidRDefault="00FE65D0" w:rsidP="006202D6">
      <w:p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TECHNICAL REQUIREMENTS</w:t>
      </w:r>
    </w:p>
    <w:p w14:paraId="06ADEA4B" w14:textId="77777777" w:rsidR="00FE65D0" w:rsidRDefault="006202D6" w:rsidP="00FC7F8B">
      <w:pPr>
        <w:pStyle w:val="ListParagraph"/>
        <w:numPr>
          <w:ilvl w:val="0"/>
          <w:numId w:val="20"/>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The course platform must support multimedia content (videos, quizzes, webinars, etc.).</w:t>
      </w:r>
    </w:p>
    <w:p w14:paraId="6C594935" w14:textId="4C908052" w:rsidR="006202D6" w:rsidRPr="00FE65D0" w:rsidRDefault="006202D6" w:rsidP="00FC7F8B">
      <w:pPr>
        <w:pStyle w:val="ListParagraph"/>
        <w:numPr>
          <w:ilvl w:val="0"/>
          <w:numId w:val="20"/>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Must be compatible with commonly used Learning Management Systems (LMS) or be hosted on a user-friendly online platform.</w:t>
      </w:r>
      <w:r w:rsidR="00FE65D0">
        <w:rPr>
          <w:rFonts w:ascii="Aptos" w:eastAsia="Times New Roman" w:hAnsi="Aptos" w:cs="Aptos"/>
          <w:kern w:val="0"/>
          <w:lang w:eastAsia="en-GB"/>
          <w14:ligatures w14:val="none"/>
        </w:rPr>
        <w:t xml:space="preserve"> </w:t>
      </w:r>
      <w:r w:rsidRPr="00FE65D0">
        <w:rPr>
          <w:rFonts w:ascii="Aptos" w:eastAsia="Times New Roman" w:hAnsi="Aptos" w:cs="Aptos"/>
          <w:kern w:val="0"/>
          <w:lang w:eastAsia="en-GB"/>
          <w14:ligatures w14:val="none"/>
        </w:rPr>
        <w:t>The course materials should be accessible via desktop and mobile devices.</w:t>
      </w:r>
    </w:p>
    <w:p w14:paraId="733C6E54"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706171E4" w14:textId="48990219" w:rsidR="006202D6" w:rsidRPr="00FE65D0" w:rsidRDefault="00FE65D0" w:rsidP="006202D6">
      <w:p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BUDGET</w:t>
      </w:r>
    </w:p>
    <w:p w14:paraId="655B2EE3" w14:textId="77777777" w:rsidR="006202D6"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A detailed budget should be included in the proposal, covering all aspects of course development, including content creation, technical implementation, mentorship program development, and ongoing support.</w:t>
      </w:r>
    </w:p>
    <w:p w14:paraId="199FC497" w14:textId="77777777" w:rsidR="00AB1A93" w:rsidRDefault="00AB1A93" w:rsidP="006202D6">
      <w:pPr>
        <w:spacing w:after="0" w:line="240" w:lineRule="auto"/>
        <w:jc w:val="both"/>
        <w:rPr>
          <w:rFonts w:ascii="Aptos" w:eastAsia="Times New Roman" w:hAnsi="Aptos" w:cs="Aptos"/>
          <w:kern w:val="0"/>
          <w:lang w:eastAsia="en-GB"/>
          <w14:ligatures w14:val="none"/>
        </w:rPr>
      </w:pPr>
    </w:p>
    <w:p w14:paraId="4BF82C41" w14:textId="77777777" w:rsidR="00AB1A93" w:rsidRDefault="00AB1A93" w:rsidP="00AB1A93">
      <w:pPr>
        <w:spacing w:after="0" w:line="240" w:lineRule="auto"/>
        <w:jc w:val="both"/>
        <w:rPr>
          <w:rFonts w:ascii="Aptos" w:eastAsia="Times New Roman" w:hAnsi="Aptos" w:cs="Aptos"/>
          <w:b/>
          <w:bCs/>
          <w:kern w:val="0"/>
          <w:lang w:eastAsia="en-GB"/>
          <w14:ligatures w14:val="none"/>
        </w:rPr>
      </w:pPr>
      <w:r>
        <w:rPr>
          <w:rFonts w:ascii="Aptos" w:eastAsia="Times New Roman" w:hAnsi="Aptos" w:cs="Aptos"/>
          <w:b/>
          <w:bCs/>
          <w:kern w:val="0"/>
          <w:lang w:eastAsia="en-GB"/>
          <w14:ligatures w14:val="none"/>
        </w:rPr>
        <w:t>INDICATIVE CONTRACT VALUE</w:t>
      </w:r>
    </w:p>
    <w:p w14:paraId="0AC68EBC" w14:textId="4B1DD5D8" w:rsidR="00AB1A93" w:rsidRPr="00A5523C" w:rsidRDefault="00AB1A93" w:rsidP="00AB1A93">
      <w:pPr>
        <w:spacing w:after="0" w:line="240" w:lineRule="auto"/>
        <w:jc w:val="both"/>
        <w:rPr>
          <w:rFonts w:ascii="Aptos" w:eastAsia="Times New Roman" w:hAnsi="Aptos" w:cs="Aptos"/>
          <w:kern w:val="0"/>
          <w:lang w:eastAsia="en-GB"/>
          <w14:ligatures w14:val="none"/>
        </w:rPr>
      </w:pPr>
      <w:r w:rsidRPr="00A5523C">
        <w:rPr>
          <w:rFonts w:ascii="Aptos" w:eastAsia="Times New Roman" w:hAnsi="Aptos" w:cs="Aptos"/>
          <w:kern w:val="0"/>
          <w:lang w:eastAsia="en-GB"/>
          <w14:ligatures w14:val="none"/>
        </w:rPr>
        <w:t>£</w:t>
      </w:r>
      <w:r>
        <w:rPr>
          <w:rFonts w:ascii="Aptos" w:eastAsia="Times New Roman" w:hAnsi="Aptos" w:cs="Aptos"/>
          <w:kern w:val="0"/>
          <w:lang w:eastAsia="en-GB"/>
          <w14:ligatures w14:val="none"/>
        </w:rPr>
        <w:t>3</w:t>
      </w:r>
      <w:r w:rsidRPr="00A5523C">
        <w:rPr>
          <w:rFonts w:ascii="Aptos" w:eastAsia="Times New Roman" w:hAnsi="Aptos" w:cs="Aptos"/>
          <w:kern w:val="0"/>
          <w:lang w:eastAsia="en-GB"/>
          <w14:ligatures w14:val="none"/>
        </w:rPr>
        <w:t>0,000 - £</w:t>
      </w:r>
      <w:r>
        <w:rPr>
          <w:rFonts w:ascii="Aptos" w:eastAsia="Times New Roman" w:hAnsi="Aptos" w:cs="Aptos"/>
          <w:kern w:val="0"/>
          <w:lang w:eastAsia="en-GB"/>
          <w14:ligatures w14:val="none"/>
        </w:rPr>
        <w:t>35</w:t>
      </w:r>
      <w:r w:rsidRPr="00A5523C">
        <w:rPr>
          <w:rFonts w:ascii="Aptos" w:eastAsia="Times New Roman" w:hAnsi="Aptos" w:cs="Aptos"/>
          <w:kern w:val="0"/>
          <w:lang w:eastAsia="en-GB"/>
          <w14:ligatures w14:val="none"/>
        </w:rPr>
        <w:t>,000</w:t>
      </w:r>
    </w:p>
    <w:p w14:paraId="2E4D8D14" w14:textId="77777777" w:rsidR="006B5652" w:rsidRDefault="006B5652" w:rsidP="006202D6">
      <w:pPr>
        <w:spacing w:after="0" w:line="240" w:lineRule="auto"/>
        <w:jc w:val="both"/>
        <w:rPr>
          <w:rFonts w:ascii="Aptos" w:eastAsia="Times New Roman" w:hAnsi="Aptos" w:cs="Aptos"/>
          <w:b/>
          <w:bCs/>
          <w:kern w:val="0"/>
          <w:lang w:eastAsia="en-GB"/>
          <w14:ligatures w14:val="none"/>
        </w:rPr>
      </w:pPr>
    </w:p>
    <w:p w14:paraId="009583E4" w14:textId="2B27BB6A" w:rsidR="006202D6" w:rsidRPr="007C2470" w:rsidRDefault="007C2470" w:rsidP="006202D6">
      <w:pPr>
        <w:spacing w:after="0" w:line="240" w:lineRule="auto"/>
        <w:jc w:val="both"/>
        <w:rPr>
          <w:rFonts w:ascii="Aptos" w:eastAsia="Times New Roman" w:hAnsi="Aptos" w:cs="Aptos"/>
          <w:b/>
          <w:bCs/>
          <w:kern w:val="0"/>
          <w:lang w:eastAsia="en-GB"/>
          <w14:ligatures w14:val="none"/>
        </w:rPr>
      </w:pPr>
      <w:r w:rsidRPr="007C2470">
        <w:rPr>
          <w:rFonts w:ascii="Aptos" w:eastAsia="Times New Roman" w:hAnsi="Aptos" w:cs="Aptos"/>
          <w:b/>
          <w:bCs/>
          <w:kern w:val="0"/>
          <w:lang w:eastAsia="en-GB"/>
          <w14:ligatures w14:val="none"/>
        </w:rPr>
        <w:t>QUESTIONS/CLARIFICATIONS</w:t>
      </w:r>
    </w:p>
    <w:p w14:paraId="40BB6FE4" w14:textId="3C3CBDDB" w:rsidR="00F37AC1" w:rsidRDefault="006202D6" w:rsidP="006202D6">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 xml:space="preserve">For any questions or clarification regarding this tender, please contact </w:t>
      </w:r>
      <w:hyperlink r:id="rId10" w:history="1">
        <w:r w:rsidR="00F37AC1" w:rsidRPr="00EC7E64">
          <w:rPr>
            <w:rStyle w:val="Hyperlink"/>
            <w:rFonts w:ascii="Aptos" w:eastAsia="Times New Roman" w:hAnsi="Aptos" w:cs="Aptos"/>
            <w:kern w:val="0"/>
            <w:lang w:eastAsia="en-GB"/>
            <w14:ligatures w14:val="none"/>
          </w:rPr>
          <w:t>info@landex.org.uk</w:t>
        </w:r>
      </w:hyperlink>
      <w:r w:rsidR="00F37AC1">
        <w:rPr>
          <w:rFonts w:ascii="Aptos" w:eastAsia="Times New Roman" w:hAnsi="Aptos" w:cs="Aptos"/>
          <w:kern w:val="0"/>
          <w:lang w:eastAsia="en-GB"/>
          <w14:ligatures w14:val="none"/>
        </w:rPr>
        <w:t xml:space="preserve"> by </w:t>
      </w:r>
      <w:r w:rsidR="00AB1A93">
        <w:rPr>
          <w:rFonts w:ascii="Aptos" w:eastAsia="Times New Roman" w:hAnsi="Aptos" w:cs="Aptos"/>
          <w:kern w:val="0"/>
          <w:lang w:eastAsia="en-GB"/>
          <w14:ligatures w14:val="none"/>
        </w:rPr>
        <w:t>14</w:t>
      </w:r>
      <w:r w:rsidR="00F37AC1" w:rsidRPr="00DA32AE">
        <w:rPr>
          <w:rFonts w:ascii="Aptos" w:eastAsia="Times New Roman" w:hAnsi="Aptos" w:cs="Aptos"/>
          <w:kern w:val="0"/>
          <w:vertAlign w:val="superscript"/>
          <w:lang w:eastAsia="en-GB"/>
          <w14:ligatures w14:val="none"/>
        </w:rPr>
        <w:t>th</w:t>
      </w:r>
      <w:r w:rsidR="00F37AC1">
        <w:rPr>
          <w:rFonts w:ascii="Aptos" w:eastAsia="Times New Roman" w:hAnsi="Aptos" w:cs="Aptos"/>
          <w:kern w:val="0"/>
          <w:lang w:eastAsia="en-GB"/>
          <w14:ligatures w14:val="none"/>
        </w:rPr>
        <w:t xml:space="preserve"> </w:t>
      </w:r>
      <w:r w:rsidR="00017D37">
        <w:rPr>
          <w:rFonts w:ascii="Aptos" w:eastAsia="Times New Roman" w:hAnsi="Aptos" w:cs="Aptos"/>
          <w:kern w:val="0"/>
          <w:lang w:eastAsia="en-GB"/>
          <w14:ligatures w14:val="none"/>
        </w:rPr>
        <w:t>January</w:t>
      </w:r>
      <w:r w:rsidR="00AB1A93">
        <w:rPr>
          <w:rFonts w:ascii="Aptos" w:eastAsia="Times New Roman" w:hAnsi="Aptos" w:cs="Aptos"/>
          <w:kern w:val="0"/>
          <w:lang w:eastAsia="en-GB"/>
          <w14:ligatures w14:val="none"/>
        </w:rPr>
        <w:t xml:space="preserve"> 202</w:t>
      </w:r>
      <w:r w:rsidR="00017D37">
        <w:rPr>
          <w:rFonts w:ascii="Aptos" w:eastAsia="Times New Roman" w:hAnsi="Aptos" w:cs="Aptos"/>
          <w:kern w:val="0"/>
          <w:lang w:eastAsia="en-GB"/>
          <w14:ligatures w14:val="none"/>
        </w:rPr>
        <w:t>5</w:t>
      </w:r>
      <w:r w:rsidR="00F37AC1">
        <w:rPr>
          <w:rFonts w:ascii="Aptos" w:eastAsia="Times New Roman" w:hAnsi="Aptos" w:cs="Aptos"/>
          <w:kern w:val="0"/>
          <w:lang w:eastAsia="en-GB"/>
          <w14:ligatures w14:val="none"/>
        </w:rPr>
        <w:t xml:space="preserve">. </w:t>
      </w:r>
    </w:p>
    <w:p w14:paraId="02F16007" w14:textId="650DDBCF" w:rsidR="006202D6" w:rsidRPr="006202D6" w:rsidRDefault="00F37AC1" w:rsidP="006202D6">
      <w:p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All questions and responses will be shared with other bidders</w:t>
      </w:r>
      <w:r w:rsidR="006202D6" w:rsidRPr="006202D6">
        <w:rPr>
          <w:rFonts w:ascii="Aptos" w:eastAsia="Times New Roman" w:hAnsi="Aptos" w:cs="Aptos"/>
          <w:kern w:val="0"/>
          <w:lang w:eastAsia="en-GB"/>
          <w14:ligatures w14:val="none"/>
        </w:rPr>
        <w:t>.</w:t>
      </w:r>
    </w:p>
    <w:p w14:paraId="00FDA7BE" w14:textId="77777777" w:rsidR="006202D6" w:rsidRPr="006202D6" w:rsidRDefault="006202D6" w:rsidP="006202D6">
      <w:pPr>
        <w:spacing w:after="0" w:line="240" w:lineRule="auto"/>
        <w:jc w:val="both"/>
        <w:rPr>
          <w:rFonts w:ascii="Aptos" w:eastAsia="Times New Roman" w:hAnsi="Aptos" w:cs="Aptos"/>
          <w:kern w:val="0"/>
          <w:lang w:eastAsia="en-GB"/>
          <w14:ligatures w14:val="none"/>
        </w:rPr>
      </w:pPr>
    </w:p>
    <w:p w14:paraId="1E18CFAB" w14:textId="7669CA6F" w:rsidR="006202D6" w:rsidRPr="007C2470" w:rsidRDefault="007C2470" w:rsidP="006202D6">
      <w:pPr>
        <w:spacing w:after="0" w:line="240" w:lineRule="auto"/>
        <w:jc w:val="both"/>
        <w:rPr>
          <w:rFonts w:ascii="Aptos" w:eastAsia="Times New Roman" w:hAnsi="Aptos" w:cs="Aptos"/>
          <w:b/>
          <w:bCs/>
          <w:kern w:val="0"/>
          <w:lang w:eastAsia="en-GB"/>
          <w14:ligatures w14:val="none"/>
        </w:rPr>
      </w:pPr>
      <w:r w:rsidRPr="007C2470">
        <w:rPr>
          <w:rFonts w:ascii="Aptos" w:eastAsia="Times New Roman" w:hAnsi="Aptos" w:cs="Aptos"/>
          <w:b/>
          <w:bCs/>
          <w:kern w:val="0"/>
          <w:lang w:eastAsia="en-GB"/>
          <w14:ligatures w14:val="none"/>
        </w:rPr>
        <w:t>PROPOSITION</w:t>
      </w:r>
    </w:p>
    <w:p w14:paraId="2F843409" w14:textId="38E3A1B1" w:rsidR="00FA774B" w:rsidRDefault="006202D6" w:rsidP="00352936">
      <w:pPr>
        <w:spacing w:after="0" w:line="240" w:lineRule="auto"/>
        <w:jc w:val="both"/>
        <w:rPr>
          <w:rFonts w:ascii="Aptos" w:eastAsia="Times New Roman" w:hAnsi="Aptos" w:cs="Aptos"/>
          <w:kern w:val="0"/>
          <w:lang w:eastAsia="en-GB"/>
          <w14:ligatures w14:val="none"/>
        </w:rPr>
      </w:pPr>
      <w:proofErr w:type="gramStart"/>
      <w:r w:rsidRPr="006202D6">
        <w:rPr>
          <w:rFonts w:ascii="Aptos" w:eastAsia="Times New Roman" w:hAnsi="Aptos" w:cs="Aptos"/>
          <w:kern w:val="0"/>
          <w:lang w:eastAsia="en-GB"/>
          <w14:ligatures w14:val="none"/>
        </w:rPr>
        <w:t>This tender invites institutions</w:t>
      </w:r>
      <w:proofErr w:type="gramEnd"/>
      <w:r w:rsidRPr="006202D6">
        <w:rPr>
          <w:rFonts w:ascii="Aptos" w:eastAsia="Times New Roman" w:hAnsi="Aptos" w:cs="Aptos"/>
          <w:kern w:val="0"/>
          <w:lang w:eastAsia="en-GB"/>
          <w14:ligatures w14:val="none"/>
        </w:rPr>
        <w:t xml:space="preserve"> to collaborate on the development of high-quality, flexible, and interactive learning materials for the “Stepping into Teaching” courses. Through this initiative, we aim to create an accessible pathway for industry professionals transitioning into teaching, equipping them with the skills necessary for success in further education.</w:t>
      </w:r>
    </w:p>
    <w:p w14:paraId="24535E85" w14:textId="77777777" w:rsidR="007C2470" w:rsidRDefault="007C2470" w:rsidP="00FA774B">
      <w:pPr>
        <w:spacing w:after="0" w:line="240" w:lineRule="auto"/>
        <w:jc w:val="both"/>
        <w:rPr>
          <w:rFonts w:ascii="Calibri" w:eastAsia="Calibri" w:hAnsi="Calibri" w:cs="Times New Roman"/>
          <w:b/>
          <w:bCs/>
          <w:kern w:val="0"/>
          <w:sz w:val="28"/>
          <w:szCs w:val="28"/>
          <w14:ligatures w14:val="none"/>
        </w:rPr>
      </w:pPr>
    </w:p>
    <w:p w14:paraId="57E75C4A" w14:textId="538805CD" w:rsidR="00FA774B" w:rsidRPr="00FA774B" w:rsidRDefault="003E72C9" w:rsidP="00FA774B">
      <w:pPr>
        <w:spacing w:after="0" w:line="240" w:lineRule="auto"/>
        <w:jc w:val="both"/>
        <w:rPr>
          <w:rFonts w:ascii="Calibri" w:eastAsia="Calibri" w:hAnsi="Calibri" w:cs="Times New Roman"/>
          <w:b/>
          <w:bCs/>
          <w:kern w:val="0"/>
          <w:sz w:val="28"/>
          <w:szCs w:val="28"/>
          <w14:ligatures w14:val="none"/>
        </w:rPr>
      </w:pPr>
      <w:r>
        <w:rPr>
          <w:rFonts w:ascii="Calibri" w:eastAsia="Calibri" w:hAnsi="Calibri" w:cs="Times New Roman"/>
          <w:b/>
          <w:bCs/>
          <w:kern w:val="0"/>
          <w:sz w:val="28"/>
          <w:szCs w:val="28"/>
          <w14:ligatures w14:val="none"/>
        </w:rPr>
        <w:t>DELIVERY</w:t>
      </w:r>
      <w:r w:rsidR="00FA774B">
        <w:rPr>
          <w:rFonts w:ascii="Calibri" w:eastAsia="Calibri" w:hAnsi="Calibri" w:cs="Times New Roman"/>
          <w:b/>
          <w:bCs/>
          <w:kern w:val="0"/>
          <w:sz w:val="28"/>
          <w:szCs w:val="28"/>
          <w14:ligatures w14:val="none"/>
        </w:rPr>
        <w:t xml:space="preserve"> </w:t>
      </w:r>
      <w:r w:rsidR="00FA774B" w:rsidRPr="00FA774B">
        <w:rPr>
          <w:rFonts w:ascii="Calibri" w:eastAsia="Calibri" w:hAnsi="Calibri" w:cs="Times New Roman"/>
          <w:b/>
          <w:bCs/>
          <w:kern w:val="0"/>
          <w:sz w:val="28"/>
          <w:szCs w:val="28"/>
          <w14:ligatures w14:val="none"/>
        </w:rPr>
        <w:t>TIMELINE</w:t>
      </w:r>
    </w:p>
    <w:p w14:paraId="61CC7359" w14:textId="77777777" w:rsidR="00FA774B" w:rsidRPr="00FA774B" w:rsidRDefault="00FA774B" w:rsidP="00FA774B">
      <w:pPr>
        <w:spacing w:after="0" w:line="240" w:lineRule="auto"/>
        <w:jc w:val="both"/>
        <w:rPr>
          <w:rFonts w:ascii="Calibri" w:eastAsia="Calibri" w:hAnsi="Calibri" w:cs="Times New Roman"/>
          <w:kern w:val="0"/>
          <w:sz w:val="22"/>
          <w:szCs w:val="22"/>
          <w14:ligatures w14:val="none"/>
        </w:rPr>
      </w:pPr>
    </w:p>
    <w:tbl>
      <w:tblPr>
        <w:tblStyle w:val="TableGrid"/>
        <w:tblW w:w="0" w:type="auto"/>
        <w:tblLook w:val="04A0" w:firstRow="1" w:lastRow="0" w:firstColumn="1" w:lastColumn="0" w:noHBand="0" w:noVBand="1"/>
      </w:tblPr>
      <w:tblGrid>
        <w:gridCol w:w="4508"/>
        <w:gridCol w:w="4508"/>
      </w:tblGrid>
      <w:tr w:rsidR="00FA774B" w:rsidRPr="00FA774B" w14:paraId="641D3086" w14:textId="77777777" w:rsidTr="00CF448D">
        <w:tc>
          <w:tcPr>
            <w:tcW w:w="4508" w:type="dxa"/>
            <w:tcBorders>
              <w:bottom w:val="single" w:sz="18" w:space="0" w:color="auto"/>
            </w:tcBorders>
          </w:tcPr>
          <w:p w14:paraId="7B720FD2" w14:textId="77777777" w:rsidR="00FA774B" w:rsidRPr="00E449C7" w:rsidRDefault="00FA774B" w:rsidP="00FA774B">
            <w:pPr>
              <w:jc w:val="center"/>
              <w:rPr>
                <w:rFonts w:ascii="Aptos" w:eastAsia="Times New Roman" w:hAnsi="Aptos" w:cs="Aptos"/>
                <w:sz w:val="24"/>
                <w:szCs w:val="24"/>
                <w:lang w:eastAsia="en-GB"/>
              </w:rPr>
            </w:pPr>
            <w:r w:rsidRPr="00E449C7">
              <w:rPr>
                <w:rFonts w:ascii="Aptos" w:eastAsia="Times New Roman" w:hAnsi="Aptos" w:cs="Aptos"/>
                <w:sz w:val="24"/>
                <w:szCs w:val="24"/>
                <w:lang w:eastAsia="en-GB"/>
              </w:rPr>
              <w:t>ITEM</w:t>
            </w:r>
          </w:p>
        </w:tc>
        <w:tc>
          <w:tcPr>
            <w:tcW w:w="4508" w:type="dxa"/>
            <w:tcBorders>
              <w:bottom w:val="single" w:sz="18" w:space="0" w:color="auto"/>
            </w:tcBorders>
          </w:tcPr>
          <w:p w14:paraId="61D5DA1B" w14:textId="77777777" w:rsidR="00FA774B" w:rsidRPr="00E449C7" w:rsidRDefault="00FA774B" w:rsidP="00FA774B">
            <w:pPr>
              <w:jc w:val="center"/>
              <w:rPr>
                <w:rFonts w:ascii="Aptos" w:eastAsia="Times New Roman" w:hAnsi="Aptos" w:cs="Aptos"/>
                <w:sz w:val="24"/>
                <w:szCs w:val="24"/>
                <w:lang w:eastAsia="en-GB"/>
              </w:rPr>
            </w:pPr>
            <w:r w:rsidRPr="00E449C7">
              <w:rPr>
                <w:rFonts w:ascii="Aptos" w:eastAsia="Times New Roman" w:hAnsi="Aptos" w:cs="Aptos"/>
                <w:sz w:val="24"/>
                <w:szCs w:val="24"/>
                <w:lang w:eastAsia="en-GB"/>
              </w:rPr>
              <w:t>DATE</w:t>
            </w:r>
          </w:p>
        </w:tc>
      </w:tr>
      <w:tr w:rsidR="00AB1A93" w:rsidRPr="00FA774B" w14:paraId="1202652A" w14:textId="77777777" w:rsidTr="00CF448D">
        <w:tc>
          <w:tcPr>
            <w:tcW w:w="4508" w:type="dxa"/>
            <w:tcBorders>
              <w:top w:val="single" w:sz="18" w:space="0" w:color="auto"/>
            </w:tcBorders>
          </w:tcPr>
          <w:p w14:paraId="4EDB620A" w14:textId="77777777" w:rsidR="00AB1A93" w:rsidRPr="00E449C7" w:rsidRDefault="00AB1A93" w:rsidP="00AB1A9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Publication of tender documents</w:t>
            </w:r>
          </w:p>
        </w:tc>
        <w:tc>
          <w:tcPr>
            <w:tcW w:w="4508" w:type="dxa"/>
            <w:tcBorders>
              <w:top w:val="single" w:sz="18" w:space="0" w:color="auto"/>
            </w:tcBorders>
          </w:tcPr>
          <w:p w14:paraId="514CFFE9" w14:textId="2707171F" w:rsidR="00AB1A93" w:rsidRPr="00E449C7" w:rsidRDefault="00AB1A93" w:rsidP="00AB1A93">
            <w:pPr>
              <w:jc w:val="center"/>
              <w:rPr>
                <w:rFonts w:ascii="Aptos" w:eastAsia="Times New Roman" w:hAnsi="Aptos" w:cs="Aptos"/>
                <w:sz w:val="24"/>
                <w:szCs w:val="24"/>
                <w:lang w:eastAsia="en-GB"/>
              </w:rPr>
            </w:pPr>
            <w:r>
              <w:rPr>
                <w:rFonts w:ascii="Aptos" w:eastAsia="Times New Roman" w:hAnsi="Aptos" w:cs="Aptos"/>
                <w:sz w:val="24"/>
                <w:szCs w:val="24"/>
                <w:lang w:eastAsia="en-GB"/>
              </w:rPr>
              <w:t>1</w:t>
            </w:r>
            <w:r w:rsidR="00114FF6">
              <w:rPr>
                <w:rFonts w:ascii="Aptos" w:eastAsia="Times New Roman" w:hAnsi="Aptos" w:cs="Aptos"/>
                <w:sz w:val="24"/>
                <w:szCs w:val="24"/>
                <w:lang w:eastAsia="en-GB"/>
              </w:rPr>
              <w:t>8</w:t>
            </w:r>
            <w:r w:rsidRPr="00400D8D">
              <w:rPr>
                <w:rFonts w:ascii="Aptos" w:eastAsia="Times New Roman" w:hAnsi="Aptos" w:cs="Aptos"/>
                <w:sz w:val="24"/>
                <w:szCs w:val="24"/>
                <w:vertAlign w:val="superscript"/>
                <w:lang w:eastAsia="en-GB"/>
              </w:rPr>
              <w:t>th</w:t>
            </w:r>
            <w:r>
              <w:rPr>
                <w:rFonts w:ascii="Aptos" w:eastAsia="Times New Roman" w:hAnsi="Aptos" w:cs="Aptos"/>
                <w:sz w:val="24"/>
                <w:szCs w:val="24"/>
                <w:lang w:eastAsia="en-GB"/>
              </w:rPr>
              <w:t xml:space="preserve"> </w:t>
            </w:r>
            <w:r w:rsidR="00017D37">
              <w:rPr>
                <w:rFonts w:ascii="Aptos" w:eastAsia="Times New Roman" w:hAnsi="Aptos" w:cs="Aptos"/>
                <w:sz w:val="24"/>
                <w:szCs w:val="24"/>
                <w:lang w:eastAsia="en-GB"/>
              </w:rPr>
              <w:t>December</w:t>
            </w:r>
            <w:r w:rsidRPr="00E449C7">
              <w:rPr>
                <w:rFonts w:ascii="Aptos" w:eastAsia="Times New Roman" w:hAnsi="Aptos" w:cs="Aptos"/>
                <w:sz w:val="24"/>
                <w:szCs w:val="24"/>
                <w:lang w:eastAsia="en-GB"/>
              </w:rPr>
              <w:t xml:space="preserve"> 2024</w:t>
            </w:r>
          </w:p>
        </w:tc>
      </w:tr>
      <w:tr w:rsidR="00AB1A93" w:rsidRPr="00FA774B" w14:paraId="46086ABD" w14:textId="77777777" w:rsidTr="00CF448D">
        <w:tc>
          <w:tcPr>
            <w:tcW w:w="4508" w:type="dxa"/>
          </w:tcPr>
          <w:p w14:paraId="00EFB5BB" w14:textId="77777777" w:rsidR="00AB1A93" w:rsidRPr="00E449C7" w:rsidRDefault="00AB1A93" w:rsidP="00AB1A9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Closing date for queries</w:t>
            </w:r>
          </w:p>
        </w:tc>
        <w:tc>
          <w:tcPr>
            <w:tcW w:w="4508" w:type="dxa"/>
          </w:tcPr>
          <w:p w14:paraId="071B86A0" w14:textId="1A2E099D" w:rsidR="00AB1A93" w:rsidRPr="00E449C7" w:rsidRDefault="00AB1A93" w:rsidP="00AB1A93">
            <w:pPr>
              <w:jc w:val="center"/>
              <w:rPr>
                <w:rFonts w:ascii="Aptos" w:eastAsia="Times New Roman" w:hAnsi="Aptos" w:cs="Aptos"/>
                <w:sz w:val="24"/>
                <w:szCs w:val="24"/>
                <w:lang w:eastAsia="en-GB"/>
              </w:rPr>
            </w:pPr>
            <w:r>
              <w:rPr>
                <w:rFonts w:ascii="Aptos" w:eastAsia="Times New Roman" w:hAnsi="Aptos" w:cs="Aptos"/>
                <w:sz w:val="24"/>
                <w:szCs w:val="24"/>
                <w:lang w:eastAsia="en-GB"/>
              </w:rPr>
              <w:t>14</w:t>
            </w:r>
            <w:r w:rsidRPr="00400D8D">
              <w:rPr>
                <w:rFonts w:ascii="Aptos" w:eastAsia="Times New Roman" w:hAnsi="Aptos" w:cs="Aptos"/>
                <w:sz w:val="24"/>
                <w:szCs w:val="24"/>
                <w:vertAlign w:val="superscript"/>
                <w:lang w:eastAsia="en-GB"/>
              </w:rPr>
              <w:t>th</w:t>
            </w:r>
            <w:r>
              <w:rPr>
                <w:rFonts w:ascii="Aptos" w:eastAsia="Times New Roman" w:hAnsi="Aptos" w:cs="Aptos"/>
                <w:sz w:val="24"/>
                <w:szCs w:val="24"/>
                <w:lang w:eastAsia="en-GB"/>
              </w:rPr>
              <w:t xml:space="preserve"> </w:t>
            </w:r>
            <w:r w:rsidR="00017D37">
              <w:rPr>
                <w:rFonts w:ascii="Aptos" w:eastAsia="Times New Roman" w:hAnsi="Aptos" w:cs="Aptos"/>
                <w:sz w:val="24"/>
                <w:szCs w:val="24"/>
                <w:lang w:eastAsia="en-GB"/>
              </w:rPr>
              <w:t>January</w:t>
            </w:r>
            <w:r w:rsidRPr="00E449C7">
              <w:rPr>
                <w:rFonts w:ascii="Aptos" w:eastAsia="Times New Roman" w:hAnsi="Aptos" w:cs="Aptos"/>
                <w:sz w:val="24"/>
                <w:szCs w:val="24"/>
                <w:lang w:eastAsia="en-GB"/>
              </w:rPr>
              <w:t xml:space="preserve"> 202</w:t>
            </w:r>
            <w:r w:rsidR="00017D37">
              <w:rPr>
                <w:rFonts w:ascii="Aptos" w:eastAsia="Times New Roman" w:hAnsi="Aptos" w:cs="Aptos"/>
                <w:sz w:val="24"/>
                <w:szCs w:val="24"/>
                <w:lang w:eastAsia="en-GB"/>
              </w:rPr>
              <w:t>5</w:t>
            </w:r>
          </w:p>
        </w:tc>
      </w:tr>
      <w:tr w:rsidR="00AB1A93" w:rsidRPr="00FA774B" w14:paraId="2D43ACDA" w14:textId="77777777" w:rsidTr="00CF448D">
        <w:tc>
          <w:tcPr>
            <w:tcW w:w="4508" w:type="dxa"/>
          </w:tcPr>
          <w:p w14:paraId="4BF3A5FF" w14:textId="77777777" w:rsidR="00AB1A93" w:rsidRPr="00E449C7" w:rsidRDefault="00AB1A93" w:rsidP="00AB1A9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Closing date for tender applications</w:t>
            </w:r>
          </w:p>
        </w:tc>
        <w:tc>
          <w:tcPr>
            <w:tcW w:w="4508" w:type="dxa"/>
          </w:tcPr>
          <w:p w14:paraId="5D33F4D0" w14:textId="59515979" w:rsidR="00AB1A93" w:rsidRPr="00E449C7" w:rsidRDefault="00AB1A93" w:rsidP="00AB1A93">
            <w:pPr>
              <w:jc w:val="center"/>
              <w:rPr>
                <w:rFonts w:ascii="Aptos" w:eastAsia="Times New Roman" w:hAnsi="Aptos" w:cs="Aptos"/>
                <w:sz w:val="24"/>
                <w:szCs w:val="24"/>
                <w:lang w:eastAsia="en-GB"/>
              </w:rPr>
            </w:pPr>
            <w:r>
              <w:rPr>
                <w:rFonts w:ascii="Aptos" w:eastAsia="Times New Roman" w:hAnsi="Aptos" w:cs="Aptos"/>
                <w:sz w:val="24"/>
                <w:szCs w:val="24"/>
                <w:lang w:eastAsia="en-GB"/>
              </w:rPr>
              <w:t>Noon, 3</w:t>
            </w:r>
            <w:r w:rsidR="00017D37">
              <w:rPr>
                <w:rFonts w:ascii="Aptos" w:eastAsia="Times New Roman" w:hAnsi="Aptos" w:cs="Aptos"/>
                <w:sz w:val="24"/>
                <w:szCs w:val="24"/>
                <w:lang w:eastAsia="en-GB"/>
              </w:rPr>
              <w:t>1</w:t>
            </w:r>
            <w:r w:rsidR="00017D37" w:rsidRPr="00017D37">
              <w:rPr>
                <w:rFonts w:ascii="Aptos" w:eastAsia="Times New Roman" w:hAnsi="Aptos" w:cs="Aptos"/>
                <w:sz w:val="24"/>
                <w:szCs w:val="24"/>
                <w:vertAlign w:val="superscript"/>
                <w:lang w:eastAsia="en-GB"/>
              </w:rPr>
              <w:t>st</w:t>
            </w:r>
            <w:r>
              <w:rPr>
                <w:rFonts w:ascii="Aptos" w:eastAsia="Times New Roman" w:hAnsi="Aptos" w:cs="Aptos"/>
                <w:sz w:val="24"/>
                <w:szCs w:val="24"/>
                <w:lang w:eastAsia="en-GB"/>
              </w:rPr>
              <w:t xml:space="preserve"> </w:t>
            </w:r>
            <w:r w:rsidR="00017D37">
              <w:rPr>
                <w:rFonts w:ascii="Aptos" w:eastAsia="Times New Roman" w:hAnsi="Aptos" w:cs="Aptos"/>
                <w:sz w:val="24"/>
                <w:szCs w:val="24"/>
                <w:lang w:eastAsia="en-GB"/>
              </w:rPr>
              <w:t>January</w:t>
            </w:r>
            <w:r w:rsidRPr="00E449C7">
              <w:rPr>
                <w:rFonts w:ascii="Aptos" w:eastAsia="Times New Roman" w:hAnsi="Aptos" w:cs="Aptos"/>
                <w:sz w:val="24"/>
                <w:szCs w:val="24"/>
                <w:lang w:eastAsia="en-GB"/>
              </w:rPr>
              <w:t xml:space="preserve"> 202</w:t>
            </w:r>
            <w:r w:rsidR="00017D37">
              <w:rPr>
                <w:rFonts w:ascii="Aptos" w:eastAsia="Times New Roman" w:hAnsi="Aptos" w:cs="Aptos"/>
                <w:sz w:val="24"/>
                <w:szCs w:val="24"/>
                <w:lang w:eastAsia="en-GB"/>
              </w:rPr>
              <w:t>5</w:t>
            </w:r>
          </w:p>
        </w:tc>
      </w:tr>
      <w:tr w:rsidR="00AB1A93" w:rsidRPr="00FA774B" w14:paraId="20736BF1" w14:textId="77777777" w:rsidTr="00CF448D">
        <w:tc>
          <w:tcPr>
            <w:tcW w:w="4508" w:type="dxa"/>
          </w:tcPr>
          <w:p w14:paraId="184AE025" w14:textId="77777777" w:rsidR="00AB1A93" w:rsidRPr="00E449C7" w:rsidRDefault="00AB1A93" w:rsidP="00AB1A9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Supplier Short listing</w:t>
            </w:r>
          </w:p>
        </w:tc>
        <w:tc>
          <w:tcPr>
            <w:tcW w:w="4508" w:type="dxa"/>
          </w:tcPr>
          <w:p w14:paraId="0B85A0B8" w14:textId="1FF800E3" w:rsidR="00AB1A93" w:rsidRPr="00E449C7" w:rsidRDefault="00017D37" w:rsidP="00AB1A93">
            <w:pPr>
              <w:jc w:val="center"/>
              <w:rPr>
                <w:rFonts w:ascii="Aptos" w:eastAsia="Times New Roman" w:hAnsi="Aptos" w:cs="Aptos"/>
                <w:sz w:val="24"/>
                <w:szCs w:val="24"/>
                <w:lang w:eastAsia="en-GB"/>
              </w:rPr>
            </w:pPr>
            <w:r>
              <w:rPr>
                <w:rFonts w:ascii="Aptos" w:eastAsia="Times New Roman" w:hAnsi="Aptos" w:cs="Aptos"/>
                <w:sz w:val="24"/>
                <w:szCs w:val="24"/>
                <w:lang w:eastAsia="en-GB"/>
              </w:rPr>
              <w:t>3</w:t>
            </w:r>
            <w:r w:rsidRPr="00017D37">
              <w:rPr>
                <w:rFonts w:ascii="Aptos" w:eastAsia="Times New Roman" w:hAnsi="Aptos" w:cs="Aptos"/>
                <w:sz w:val="24"/>
                <w:szCs w:val="24"/>
                <w:vertAlign w:val="superscript"/>
                <w:lang w:eastAsia="en-GB"/>
              </w:rPr>
              <w:t>rd</w:t>
            </w:r>
            <w:r>
              <w:rPr>
                <w:rFonts w:ascii="Aptos" w:eastAsia="Times New Roman" w:hAnsi="Aptos" w:cs="Aptos"/>
                <w:sz w:val="24"/>
                <w:szCs w:val="24"/>
                <w:lang w:eastAsia="en-GB"/>
              </w:rPr>
              <w:t xml:space="preserve"> February</w:t>
            </w:r>
            <w:r w:rsidR="00AB1A93" w:rsidRPr="00E449C7">
              <w:rPr>
                <w:rFonts w:ascii="Aptos" w:eastAsia="Times New Roman" w:hAnsi="Aptos" w:cs="Aptos"/>
                <w:sz w:val="24"/>
                <w:szCs w:val="24"/>
                <w:lang w:eastAsia="en-GB"/>
              </w:rPr>
              <w:t xml:space="preserve"> 202</w:t>
            </w:r>
            <w:r w:rsidR="00AB1A93">
              <w:rPr>
                <w:rFonts w:ascii="Aptos" w:eastAsia="Times New Roman" w:hAnsi="Aptos" w:cs="Aptos"/>
                <w:sz w:val="24"/>
                <w:szCs w:val="24"/>
                <w:lang w:eastAsia="en-GB"/>
              </w:rPr>
              <w:t>5</w:t>
            </w:r>
          </w:p>
        </w:tc>
      </w:tr>
      <w:tr w:rsidR="00AB1A93" w:rsidRPr="00FA774B" w14:paraId="454FCA69" w14:textId="77777777" w:rsidTr="00CF448D">
        <w:tc>
          <w:tcPr>
            <w:tcW w:w="4508" w:type="dxa"/>
          </w:tcPr>
          <w:p w14:paraId="0700BFC4" w14:textId="77777777" w:rsidR="00AB1A93" w:rsidRPr="00E449C7" w:rsidRDefault="00AB1A93" w:rsidP="00AB1A9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Supplier Presentations</w:t>
            </w:r>
          </w:p>
        </w:tc>
        <w:tc>
          <w:tcPr>
            <w:tcW w:w="4508" w:type="dxa"/>
          </w:tcPr>
          <w:p w14:paraId="42C9730E" w14:textId="39E4070E" w:rsidR="00AB1A93" w:rsidRPr="00E449C7" w:rsidRDefault="00AB1A93" w:rsidP="00AB1A93">
            <w:pPr>
              <w:jc w:val="center"/>
              <w:rPr>
                <w:rFonts w:ascii="Aptos" w:eastAsia="Times New Roman" w:hAnsi="Aptos" w:cs="Aptos"/>
                <w:sz w:val="24"/>
                <w:szCs w:val="24"/>
                <w:lang w:eastAsia="en-GB"/>
              </w:rPr>
            </w:pPr>
            <w:r>
              <w:rPr>
                <w:rFonts w:ascii="Aptos" w:eastAsia="Times New Roman" w:hAnsi="Aptos" w:cs="Aptos"/>
                <w:sz w:val="24"/>
                <w:szCs w:val="24"/>
                <w:lang w:eastAsia="en-GB"/>
              </w:rPr>
              <w:t>18</w:t>
            </w:r>
            <w:r w:rsidRPr="006B5652">
              <w:rPr>
                <w:rFonts w:ascii="Aptos" w:eastAsia="Times New Roman" w:hAnsi="Aptos" w:cs="Aptos"/>
                <w:sz w:val="24"/>
                <w:szCs w:val="24"/>
                <w:vertAlign w:val="superscript"/>
                <w:lang w:eastAsia="en-GB"/>
              </w:rPr>
              <w:t>th</w:t>
            </w:r>
            <w:r>
              <w:rPr>
                <w:rFonts w:ascii="Aptos" w:eastAsia="Times New Roman" w:hAnsi="Aptos" w:cs="Aptos"/>
                <w:sz w:val="24"/>
                <w:szCs w:val="24"/>
                <w:lang w:eastAsia="en-GB"/>
              </w:rPr>
              <w:t xml:space="preserve"> </w:t>
            </w:r>
            <w:r w:rsidR="00017D37">
              <w:rPr>
                <w:rFonts w:ascii="Aptos" w:eastAsia="Times New Roman" w:hAnsi="Aptos" w:cs="Aptos"/>
                <w:sz w:val="24"/>
                <w:szCs w:val="24"/>
                <w:lang w:eastAsia="en-GB"/>
              </w:rPr>
              <w:t>February</w:t>
            </w:r>
            <w:r w:rsidRPr="00E449C7">
              <w:rPr>
                <w:rFonts w:ascii="Aptos" w:eastAsia="Times New Roman" w:hAnsi="Aptos" w:cs="Aptos"/>
                <w:sz w:val="24"/>
                <w:szCs w:val="24"/>
                <w:lang w:eastAsia="en-GB"/>
              </w:rPr>
              <w:t xml:space="preserve"> 202</w:t>
            </w:r>
            <w:r>
              <w:rPr>
                <w:rFonts w:ascii="Aptos" w:eastAsia="Times New Roman" w:hAnsi="Aptos" w:cs="Aptos"/>
                <w:sz w:val="24"/>
                <w:szCs w:val="24"/>
                <w:lang w:eastAsia="en-GB"/>
              </w:rPr>
              <w:t>5</w:t>
            </w:r>
          </w:p>
        </w:tc>
      </w:tr>
      <w:tr w:rsidR="00AB1A93" w:rsidRPr="00FA774B" w14:paraId="29E8F1D7" w14:textId="77777777" w:rsidTr="00CF448D">
        <w:tc>
          <w:tcPr>
            <w:tcW w:w="4508" w:type="dxa"/>
          </w:tcPr>
          <w:p w14:paraId="2114EE52" w14:textId="77777777" w:rsidR="00AB1A93" w:rsidRPr="00E449C7" w:rsidRDefault="00AB1A93" w:rsidP="00AB1A9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Contract award date</w:t>
            </w:r>
          </w:p>
        </w:tc>
        <w:tc>
          <w:tcPr>
            <w:tcW w:w="4508" w:type="dxa"/>
          </w:tcPr>
          <w:p w14:paraId="3B0780E7" w14:textId="7BC27C61" w:rsidR="00AB1A93" w:rsidRPr="00E449C7" w:rsidRDefault="00AB1A93" w:rsidP="00AB1A93">
            <w:pPr>
              <w:jc w:val="center"/>
              <w:rPr>
                <w:rFonts w:ascii="Aptos" w:eastAsia="Times New Roman" w:hAnsi="Aptos" w:cs="Aptos"/>
                <w:sz w:val="24"/>
                <w:szCs w:val="24"/>
                <w:lang w:eastAsia="en-GB"/>
              </w:rPr>
            </w:pPr>
            <w:r>
              <w:rPr>
                <w:rFonts w:ascii="Aptos" w:eastAsia="Times New Roman" w:hAnsi="Aptos" w:cs="Aptos"/>
                <w:sz w:val="24"/>
                <w:szCs w:val="24"/>
                <w:lang w:eastAsia="en-GB"/>
              </w:rPr>
              <w:t>1</w:t>
            </w:r>
            <w:r w:rsidRPr="006B5652">
              <w:rPr>
                <w:rFonts w:ascii="Aptos" w:eastAsia="Times New Roman" w:hAnsi="Aptos" w:cs="Aptos"/>
                <w:sz w:val="24"/>
                <w:szCs w:val="24"/>
                <w:vertAlign w:val="superscript"/>
                <w:lang w:eastAsia="en-GB"/>
              </w:rPr>
              <w:t>st</w:t>
            </w:r>
            <w:r>
              <w:rPr>
                <w:rFonts w:ascii="Aptos" w:eastAsia="Times New Roman" w:hAnsi="Aptos" w:cs="Aptos"/>
                <w:sz w:val="24"/>
                <w:szCs w:val="24"/>
                <w:lang w:eastAsia="en-GB"/>
              </w:rPr>
              <w:t xml:space="preserve"> </w:t>
            </w:r>
            <w:r w:rsidR="00017D37">
              <w:rPr>
                <w:rFonts w:ascii="Aptos" w:eastAsia="Times New Roman" w:hAnsi="Aptos" w:cs="Aptos"/>
                <w:sz w:val="24"/>
                <w:szCs w:val="24"/>
                <w:lang w:eastAsia="en-GB"/>
              </w:rPr>
              <w:t>March</w:t>
            </w:r>
            <w:r w:rsidRPr="00E449C7">
              <w:rPr>
                <w:rFonts w:ascii="Aptos" w:eastAsia="Times New Roman" w:hAnsi="Aptos" w:cs="Aptos"/>
                <w:sz w:val="24"/>
                <w:szCs w:val="24"/>
                <w:lang w:eastAsia="en-GB"/>
              </w:rPr>
              <w:t xml:space="preserve"> 202</w:t>
            </w:r>
            <w:r>
              <w:rPr>
                <w:rFonts w:ascii="Aptos" w:eastAsia="Times New Roman" w:hAnsi="Aptos" w:cs="Aptos"/>
                <w:sz w:val="24"/>
                <w:szCs w:val="24"/>
                <w:lang w:eastAsia="en-GB"/>
              </w:rPr>
              <w:t>5</w:t>
            </w:r>
          </w:p>
        </w:tc>
      </w:tr>
      <w:tr w:rsidR="00AB1A93" w:rsidRPr="00FA774B" w14:paraId="71A2E25E" w14:textId="77777777" w:rsidTr="00CF448D">
        <w:tc>
          <w:tcPr>
            <w:tcW w:w="4508" w:type="dxa"/>
          </w:tcPr>
          <w:p w14:paraId="6892895D" w14:textId="77777777" w:rsidR="00AB1A93" w:rsidRPr="00E449C7" w:rsidRDefault="00AB1A93" w:rsidP="00AB1A9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Contract completion date</w:t>
            </w:r>
          </w:p>
        </w:tc>
        <w:tc>
          <w:tcPr>
            <w:tcW w:w="4508" w:type="dxa"/>
          </w:tcPr>
          <w:p w14:paraId="58ACA0D5" w14:textId="1DC334F2" w:rsidR="00AB1A93" w:rsidRPr="00E449C7" w:rsidRDefault="00AB1A93" w:rsidP="00AB1A93">
            <w:pPr>
              <w:jc w:val="center"/>
              <w:rPr>
                <w:rFonts w:ascii="Aptos" w:eastAsia="Times New Roman" w:hAnsi="Aptos" w:cs="Aptos"/>
                <w:sz w:val="24"/>
                <w:szCs w:val="24"/>
                <w:lang w:eastAsia="en-GB"/>
              </w:rPr>
            </w:pPr>
            <w:r w:rsidRPr="00E449C7">
              <w:rPr>
                <w:rFonts w:ascii="Aptos" w:eastAsia="Times New Roman" w:hAnsi="Aptos" w:cs="Aptos"/>
                <w:sz w:val="24"/>
                <w:szCs w:val="24"/>
                <w:lang w:eastAsia="en-GB"/>
              </w:rPr>
              <w:t>3</w:t>
            </w:r>
            <w:r w:rsidR="00017D37">
              <w:rPr>
                <w:rFonts w:ascii="Aptos" w:eastAsia="Times New Roman" w:hAnsi="Aptos" w:cs="Aptos"/>
                <w:sz w:val="24"/>
                <w:szCs w:val="24"/>
                <w:lang w:eastAsia="en-GB"/>
              </w:rPr>
              <w:t>0</w:t>
            </w:r>
            <w:r w:rsidR="00017D37" w:rsidRPr="00017D37">
              <w:rPr>
                <w:rFonts w:ascii="Aptos" w:eastAsia="Times New Roman" w:hAnsi="Aptos" w:cs="Aptos"/>
                <w:sz w:val="24"/>
                <w:szCs w:val="24"/>
                <w:vertAlign w:val="superscript"/>
                <w:lang w:eastAsia="en-GB"/>
              </w:rPr>
              <w:t>th</w:t>
            </w:r>
            <w:r w:rsidR="00017D37">
              <w:rPr>
                <w:rFonts w:ascii="Aptos" w:eastAsia="Times New Roman" w:hAnsi="Aptos" w:cs="Aptos"/>
                <w:sz w:val="24"/>
                <w:szCs w:val="24"/>
                <w:lang w:eastAsia="en-GB"/>
              </w:rPr>
              <w:t xml:space="preserve"> June</w:t>
            </w:r>
            <w:r w:rsidRPr="00E449C7">
              <w:rPr>
                <w:rFonts w:ascii="Aptos" w:eastAsia="Times New Roman" w:hAnsi="Aptos" w:cs="Aptos"/>
                <w:sz w:val="24"/>
                <w:szCs w:val="24"/>
                <w:lang w:eastAsia="en-GB"/>
              </w:rPr>
              <w:t xml:space="preserve"> 202</w:t>
            </w:r>
            <w:r>
              <w:rPr>
                <w:rFonts w:ascii="Aptos" w:eastAsia="Times New Roman" w:hAnsi="Aptos" w:cs="Aptos"/>
                <w:sz w:val="24"/>
                <w:szCs w:val="24"/>
                <w:lang w:eastAsia="en-GB"/>
              </w:rPr>
              <w:t>5</w:t>
            </w:r>
          </w:p>
        </w:tc>
      </w:tr>
      <w:tr w:rsidR="00AB1A93" w:rsidRPr="00FA774B" w14:paraId="61438DFD" w14:textId="77777777" w:rsidTr="00CF448D">
        <w:tc>
          <w:tcPr>
            <w:tcW w:w="4508" w:type="dxa"/>
          </w:tcPr>
          <w:p w14:paraId="10D32BEF" w14:textId="77777777" w:rsidR="00AB1A93" w:rsidRPr="00E449C7" w:rsidRDefault="00AB1A93" w:rsidP="00AB1A93">
            <w:pPr>
              <w:jc w:val="both"/>
              <w:rPr>
                <w:rFonts w:ascii="Aptos" w:eastAsia="Times New Roman" w:hAnsi="Aptos" w:cs="Aptos"/>
                <w:sz w:val="24"/>
                <w:szCs w:val="24"/>
                <w:lang w:eastAsia="en-GB"/>
              </w:rPr>
            </w:pPr>
          </w:p>
        </w:tc>
        <w:tc>
          <w:tcPr>
            <w:tcW w:w="4508" w:type="dxa"/>
            <w:vAlign w:val="center"/>
          </w:tcPr>
          <w:p w14:paraId="10492600" w14:textId="77777777" w:rsidR="00AB1A93" w:rsidRPr="00E449C7" w:rsidRDefault="00AB1A93" w:rsidP="00AB1A93">
            <w:pPr>
              <w:jc w:val="center"/>
              <w:rPr>
                <w:rFonts w:ascii="Aptos" w:eastAsia="Times New Roman" w:hAnsi="Aptos" w:cs="Aptos"/>
                <w:sz w:val="24"/>
                <w:szCs w:val="24"/>
                <w:lang w:eastAsia="en-GB"/>
              </w:rPr>
            </w:pPr>
          </w:p>
        </w:tc>
      </w:tr>
      <w:tr w:rsidR="00AB1A93" w:rsidRPr="00FA774B" w14:paraId="76615B67" w14:textId="77777777" w:rsidTr="00CF448D">
        <w:tc>
          <w:tcPr>
            <w:tcW w:w="9016" w:type="dxa"/>
            <w:gridSpan w:val="2"/>
          </w:tcPr>
          <w:p w14:paraId="77AB0164" w14:textId="2E4DC0ED" w:rsidR="00AB1A93" w:rsidRPr="00E449C7" w:rsidRDefault="00AB1A93" w:rsidP="00AB1A93">
            <w:pPr>
              <w:jc w:val="both"/>
              <w:rPr>
                <w:rFonts w:ascii="Aptos" w:eastAsia="Times New Roman" w:hAnsi="Aptos" w:cs="Aptos"/>
                <w:sz w:val="24"/>
                <w:szCs w:val="24"/>
                <w:lang w:eastAsia="en-GB"/>
              </w:rPr>
            </w:pPr>
            <w:r w:rsidRPr="00E449C7">
              <w:rPr>
                <w:rFonts w:ascii="Aptos" w:eastAsia="Times New Roman" w:hAnsi="Aptos" w:cs="Aptos"/>
                <w:sz w:val="24"/>
                <w:szCs w:val="24"/>
                <w:lang w:eastAsia="en-GB"/>
              </w:rPr>
              <w:t xml:space="preserve">Note: Suppliers will be encouraged to commit to trial versions of the </w:t>
            </w:r>
            <w:r>
              <w:rPr>
                <w:rFonts w:ascii="Aptos" w:eastAsia="Times New Roman" w:hAnsi="Aptos" w:cs="Aptos"/>
                <w:sz w:val="24"/>
                <w:szCs w:val="24"/>
                <w:lang w:eastAsia="en-GB"/>
              </w:rPr>
              <w:t>course materials</w:t>
            </w:r>
            <w:r w:rsidRPr="00E449C7">
              <w:rPr>
                <w:rFonts w:ascii="Aptos" w:eastAsia="Times New Roman" w:hAnsi="Aptos" w:cs="Aptos"/>
                <w:sz w:val="24"/>
                <w:szCs w:val="24"/>
                <w:lang w:eastAsia="en-GB"/>
              </w:rPr>
              <w:t xml:space="preserve"> as soon as possible within the project timeline.</w:t>
            </w:r>
          </w:p>
        </w:tc>
      </w:tr>
    </w:tbl>
    <w:p w14:paraId="5A27C500" w14:textId="5A14EE58" w:rsidR="00AA3EEB" w:rsidRPr="00AA3EEB" w:rsidRDefault="00AA3EEB" w:rsidP="00331FB4">
      <w:pPr>
        <w:spacing w:after="0" w:line="240" w:lineRule="auto"/>
        <w:jc w:val="both"/>
        <w:rPr>
          <w:rFonts w:ascii="Aptos" w:eastAsia="Times New Roman" w:hAnsi="Aptos" w:cs="Aptos"/>
          <w:kern w:val="0"/>
          <w:lang w:eastAsia="en-GB"/>
          <w14:ligatures w14:val="none"/>
        </w:rPr>
      </w:pPr>
    </w:p>
    <w:p w14:paraId="7786F20E" w14:textId="77777777" w:rsidR="001E2F8F" w:rsidRPr="00FE65D0" w:rsidRDefault="001E2F8F" w:rsidP="001E2F8F">
      <w:pPr>
        <w:spacing w:after="0" w:line="240" w:lineRule="auto"/>
        <w:jc w:val="both"/>
        <w:rPr>
          <w:rFonts w:ascii="Aptos" w:eastAsia="Times New Roman" w:hAnsi="Aptos" w:cs="Aptos"/>
          <w:b/>
          <w:bCs/>
          <w:kern w:val="0"/>
          <w:lang w:eastAsia="en-GB"/>
          <w14:ligatures w14:val="none"/>
        </w:rPr>
      </w:pPr>
      <w:r w:rsidRPr="00FE65D0">
        <w:rPr>
          <w:rFonts w:ascii="Aptos" w:eastAsia="Times New Roman" w:hAnsi="Aptos" w:cs="Aptos"/>
          <w:b/>
          <w:bCs/>
          <w:kern w:val="0"/>
          <w:lang w:eastAsia="en-GB"/>
          <w14:ligatures w14:val="none"/>
        </w:rPr>
        <w:t>SUBMISSION INSTRUCTIONS</w:t>
      </w:r>
    </w:p>
    <w:p w14:paraId="0F00F608" w14:textId="3EB19CB3" w:rsidR="001E2F8F" w:rsidRPr="006202D6" w:rsidRDefault="001E2F8F" w:rsidP="001E2F8F">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 xml:space="preserve">Interested suppliers are invited to submit their proposals by </w:t>
      </w:r>
      <w:r w:rsidR="00AB1A93">
        <w:rPr>
          <w:rFonts w:ascii="Aptos" w:eastAsia="Times New Roman" w:hAnsi="Aptos" w:cs="Aptos"/>
          <w:kern w:val="0"/>
          <w:lang w:eastAsia="en-GB"/>
          <w14:ligatures w14:val="none"/>
        </w:rPr>
        <w:t>Noon, 3</w:t>
      </w:r>
      <w:r w:rsidR="00017D37">
        <w:rPr>
          <w:rFonts w:ascii="Aptos" w:eastAsia="Times New Roman" w:hAnsi="Aptos" w:cs="Aptos"/>
          <w:kern w:val="0"/>
          <w:lang w:eastAsia="en-GB"/>
          <w14:ligatures w14:val="none"/>
        </w:rPr>
        <w:t>1</w:t>
      </w:r>
      <w:r w:rsidR="00017D37" w:rsidRPr="00017D37">
        <w:rPr>
          <w:rFonts w:ascii="Aptos" w:eastAsia="Times New Roman" w:hAnsi="Aptos" w:cs="Aptos"/>
          <w:kern w:val="0"/>
          <w:vertAlign w:val="superscript"/>
          <w:lang w:eastAsia="en-GB"/>
          <w14:ligatures w14:val="none"/>
        </w:rPr>
        <w:t>st</w:t>
      </w:r>
      <w:r>
        <w:rPr>
          <w:rFonts w:ascii="Aptos" w:eastAsia="Times New Roman" w:hAnsi="Aptos" w:cs="Aptos"/>
          <w:kern w:val="0"/>
          <w:lang w:eastAsia="en-GB"/>
          <w14:ligatures w14:val="none"/>
        </w:rPr>
        <w:t xml:space="preserve"> </w:t>
      </w:r>
      <w:r w:rsidR="00017D37">
        <w:rPr>
          <w:rFonts w:ascii="Aptos" w:eastAsia="Times New Roman" w:hAnsi="Aptos" w:cs="Aptos"/>
          <w:kern w:val="0"/>
          <w:lang w:eastAsia="en-GB"/>
          <w14:ligatures w14:val="none"/>
        </w:rPr>
        <w:t>January</w:t>
      </w:r>
      <w:r>
        <w:rPr>
          <w:rFonts w:ascii="Aptos" w:eastAsia="Times New Roman" w:hAnsi="Aptos" w:cs="Aptos"/>
          <w:kern w:val="0"/>
          <w:lang w:eastAsia="en-GB"/>
          <w14:ligatures w14:val="none"/>
        </w:rPr>
        <w:t xml:space="preserve"> 202</w:t>
      </w:r>
      <w:r w:rsidR="00017D37">
        <w:rPr>
          <w:rFonts w:ascii="Aptos" w:eastAsia="Times New Roman" w:hAnsi="Aptos" w:cs="Aptos"/>
          <w:kern w:val="0"/>
          <w:lang w:eastAsia="en-GB"/>
          <w14:ligatures w14:val="none"/>
        </w:rPr>
        <w:t>5</w:t>
      </w:r>
      <w:r w:rsidRPr="006202D6">
        <w:rPr>
          <w:rFonts w:ascii="Aptos" w:eastAsia="Times New Roman" w:hAnsi="Aptos" w:cs="Aptos"/>
          <w:kern w:val="0"/>
          <w:lang w:eastAsia="en-GB"/>
          <w14:ligatures w14:val="none"/>
        </w:rPr>
        <w:t>. Proposals should include:</w:t>
      </w:r>
    </w:p>
    <w:p w14:paraId="32EB4D86" w14:textId="77777777" w:rsidR="001E2F8F" w:rsidRDefault="001E2F8F" w:rsidP="001E2F8F">
      <w:pPr>
        <w:pStyle w:val="ListParagraph"/>
        <w:numPr>
          <w:ilvl w:val="0"/>
          <w:numId w:val="22"/>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Detailed project plan, including course design and structure.</w:t>
      </w:r>
    </w:p>
    <w:p w14:paraId="0809E580" w14:textId="77777777" w:rsidR="001E2F8F" w:rsidRDefault="001E2F8F" w:rsidP="001E2F8F">
      <w:pPr>
        <w:pStyle w:val="ListParagraph"/>
        <w:numPr>
          <w:ilvl w:val="0"/>
          <w:numId w:val="22"/>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lastRenderedPageBreak/>
        <w:t>Overview of the team, including key personnel and their experience.</w:t>
      </w:r>
    </w:p>
    <w:p w14:paraId="7EB60E7A" w14:textId="77777777" w:rsidR="001E2F8F" w:rsidRDefault="001E2F8F" w:rsidP="001E2F8F">
      <w:pPr>
        <w:pStyle w:val="ListParagraph"/>
        <w:numPr>
          <w:ilvl w:val="0"/>
          <w:numId w:val="22"/>
        </w:numPr>
        <w:spacing w:after="0" w:line="240" w:lineRule="auto"/>
        <w:jc w:val="both"/>
        <w:rPr>
          <w:rFonts w:ascii="Aptos" w:eastAsia="Times New Roman" w:hAnsi="Aptos" w:cs="Aptos"/>
          <w:kern w:val="0"/>
          <w:lang w:eastAsia="en-GB"/>
          <w14:ligatures w14:val="none"/>
        </w:rPr>
      </w:pPr>
      <w:bookmarkStart w:id="0" w:name="_Hlk180656548"/>
      <w:r w:rsidRPr="00FE65D0">
        <w:rPr>
          <w:rFonts w:ascii="Aptos" w:eastAsia="Times New Roman" w:hAnsi="Aptos" w:cs="Aptos"/>
          <w:kern w:val="0"/>
          <w:lang w:eastAsia="en-GB"/>
          <w14:ligatures w14:val="none"/>
        </w:rPr>
        <w:t>Case studies or examples of relevant projects.</w:t>
      </w:r>
    </w:p>
    <w:bookmarkEnd w:id="0"/>
    <w:p w14:paraId="29565A41" w14:textId="77777777" w:rsidR="001E2F8F" w:rsidRDefault="001E2F8F" w:rsidP="001E2F8F">
      <w:pPr>
        <w:pStyle w:val="ListParagraph"/>
        <w:numPr>
          <w:ilvl w:val="0"/>
          <w:numId w:val="22"/>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Budget and pricing structure.</w:t>
      </w:r>
    </w:p>
    <w:p w14:paraId="70D133DF" w14:textId="77777777" w:rsidR="001E2F8F" w:rsidRPr="00FE65D0" w:rsidRDefault="001E2F8F" w:rsidP="001E2F8F">
      <w:pPr>
        <w:pStyle w:val="ListParagraph"/>
        <w:numPr>
          <w:ilvl w:val="0"/>
          <w:numId w:val="22"/>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Timeline and deliverables.</w:t>
      </w:r>
    </w:p>
    <w:p w14:paraId="24BFDE0F" w14:textId="77777777" w:rsidR="001E2F8F" w:rsidRPr="006202D6" w:rsidRDefault="001E2F8F" w:rsidP="001E2F8F">
      <w:pPr>
        <w:spacing w:after="0" w:line="240" w:lineRule="auto"/>
        <w:jc w:val="both"/>
        <w:rPr>
          <w:rFonts w:ascii="Aptos" w:eastAsia="Times New Roman" w:hAnsi="Aptos" w:cs="Aptos"/>
          <w:kern w:val="0"/>
          <w:lang w:eastAsia="en-GB"/>
          <w14:ligatures w14:val="none"/>
        </w:rPr>
      </w:pPr>
    </w:p>
    <w:p w14:paraId="6FB6BC97" w14:textId="77777777" w:rsidR="001E2F8F" w:rsidRDefault="001E2F8F" w:rsidP="001E2F8F">
      <w:pPr>
        <w:spacing w:after="0" w:line="240" w:lineRule="auto"/>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 xml:space="preserve">Please send proposals to </w:t>
      </w:r>
      <w:r>
        <w:rPr>
          <w:rFonts w:ascii="Aptos" w:eastAsia="Times New Roman" w:hAnsi="Aptos" w:cs="Aptos"/>
          <w:kern w:val="0"/>
          <w:lang w:eastAsia="en-GB"/>
          <w14:ligatures w14:val="none"/>
        </w:rPr>
        <w:t xml:space="preserve">Heather Powell, </w:t>
      </w:r>
      <w:hyperlink r:id="rId11" w:history="1">
        <w:r w:rsidRPr="00AB76CD">
          <w:rPr>
            <w:rStyle w:val="Hyperlink"/>
            <w:rFonts w:ascii="Aptos" w:eastAsia="Times New Roman" w:hAnsi="Aptos" w:cs="Aptos"/>
            <w:kern w:val="0"/>
            <w:lang w:eastAsia="en-GB"/>
            <w14:ligatures w14:val="none"/>
          </w:rPr>
          <w:t>heatherpowell@landex.org.uk</w:t>
        </w:r>
      </w:hyperlink>
      <w:r>
        <w:rPr>
          <w:rFonts w:ascii="Aptos" w:eastAsia="Times New Roman" w:hAnsi="Aptos" w:cs="Aptos"/>
          <w:kern w:val="0"/>
          <w:lang w:eastAsia="en-GB"/>
          <w14:ligatures w14:val="none"/>
        </w:rPr>
        <w:t>.</w:t>
      </w:r>
    </w:p>
    <w:p w14:paraId="71EB9B05" w14:textId="77777777" w:rsidR="001E2F8F" w:rsidRDefault="001E2F8F" w:rsidP="00352936">
      <w:pPr>
        <w:spacing w:after="0" w:line="240" w:lineRule="auto"/>
        <w:jc w:val="both"/>
        <w:rPr>
          <w:rFonts w:ascii="Aptos" w:eastAsia="Times New Roman" w:hAnsi="Aptos" w:cs="Aptos"/>
          <w:kern w:val="0"/>
          <w:lang w:eastAsia="en-GB"/>
          <w14:ligatures w14:val="none"/>
        </w:rPr>
      </w:pPr>
    </w:p>
    <w:p w14:paraId="6B0D5566" w14:textId="77777777" w:rsidR="001E2F8F" w:rsidRPr="00331FB4" w:rsidRDefault="001E2F8F" w:rsidP="001E2F8F">
      <w:pPr>
        <w:pStyle w:val="ListParagraph"/>
        <w:numPr>
          <w:ilvl w:val="0"/>
          <w:numId w:val="25"/>
        </w:numPr>
        <w:spacing w:after="0" w:line="240" w:lineRule="auto"/>
        <w:jc w:val="both"/>
        <w:rPr>
          <w:rFonts w:ascii="Aptos" w:eastAsia="Times New Roman" w:hAnsi="Aptos" w:cs="Aptos"/>
          <w:b/>
          <w:bCs/>
          <w:kern w:val="0"/>
          <w:lang w:eastAsia="en-GB"/>
          <w14:ligatures w14:val="none"/>
        </w:rPr>
      </w:pPr>
      <w:r w:rsidRPr="00331FB4">
        <w:rPr>
          <w:rFonts w:ascii="Aptos" w:eastAsia="Times New Roman" w:hAnsi="Aptos" w:cs="Aptos"/>
          <w:b/>
          <w:bCs/>
          <w:kern w:val="0"/>
          <w:lang w:eastAsia="en-GB"/>
          <w14:ligatures w14:val="none"/>
        </w:rPr>
        <w:t>Evaluation Criteria</w:t>
      </w:r>
    </w:p>
    <w:p w14:paraId="79921DBE" w14:textId="77777777" w:rsidR="001E2F8F" w:rsidRDefault="001E2F8F" w:rsidP="001E2F8F">
      <w:pPr>
        <w:spacing w:after="0" w:line="240" w:lineRule="auto"/>
        <w:jc w:val="both"/>
        <w:rPr>
          <w:rFonts w:ascii="Aptos" w:eastAsia="Times New Roman" w:hAnsi="Aptos" w:cs="Aptos"/>
          <w:kern w:val="0"/>
          <w:lang w:eastAsia="en-GB"/>
          <w14:ligatures w14:val="none"/>
        </w:rPr>
      </w:pPr>
    </w:p>
    <w:p w14:paraId="758BED3E" w14:textId="77777777" w:rsidR="001E2F8F" w:rsidRPr="006202D6" w:rsidRDefault="001E2F8F" w:rsidP="001E2F8F">
      <w:pPr>
        <w:spacing w:after="0" w:line="240" w:lineRule="auto"/>
        <w:ind w:firstLine="360"/>
        <w:jc w:val="both"/>
        <w:rPr>
          <w:rFonts w:ascii="Aptos" w:eastAsia="Times New Roman" w:hAnsi="Aptos" w:cs="Aptos"/>
          <w:kern w:val="0"/>
          <w:lang w:eastAsia="en-GB"/>
          <w14:ligatures w14:val="none"/>
        </w:rPr>
      </w:pPr>
      <w:r w:rsidRPr="006202D6">
        <w:rPr>
          <w:rFonts w:ascii="Aptos" w:eastAsia="Times New Roman" w:hAnsi="Aptos" w:cs="Aptos"/>
          <w:kern w:val="0"/>
          <w:lang w:eastAsia="en-GB"/>
          <w14:ligatures w14:val="none"/>
        </w:rPr>
        <w:t>Proposals will be evaluated based on the following criteria:</w:t>
      </w:r>
    </w:p>
    <w:p w14:paraId="14196108" w14:textId="77777777" w:rsidR="001E2F8F" w:rsidRDefault="001E2F8F" w:rsidP="001E2F8F">
      <w:pPr>
        <w:pStyle w:val="ListParagraph"/>
        <w:numPr>
          <w:ilvl w:val="0"/>
          <w:numId w:val="21"/>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Relevance of Experience: Proven experience in developing online learning materials, particularly in education or professional training.</w:t>
      </w:r>
    </w:p>
    <w:p w14:paraId="2CAC2CF9" w14:textId="77777777" w:rsidR="001E2F8F" w:rsidRDefault="001E2F8F" w:rsidP="001E2F8F">
      <w:pPr>
        <w:pStyle w:val="ListParagraph"/>
        <w:numPr>
          <w:ilvl w:val="0"/>
          <w:numId w:val="21"/>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Alignment with Survey Findings: How well the proposed course addresses the core areas and preferred formats identified by the LBL survey.</w:t>
      </w:r>
    </w:p>
    <w:p w14:paraId="644627B8" w14:textId="77777777" w:rsidR="001E2F8F" w:rsidRDefault="001E2F8F" w:rsidP="001E2F8F">
      <w:pPr>
        <w:pStyle w:val="ListParagraph"/>
        <w:numPr>
          <w:ilvl w:val="0"/>
          <w:numId w:val="21"/>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Innovative Approach: Creative and effective use of technology to deliver engaging, flexible, and interactive learning.</w:t>
      </w:r>
    </w:p>
    <w:p w14:paraId="726EA0D2" w14:textId="77777777" w:rsidR="001E2F8F" w:rsidRDefault="001E2F8F" w:rsidP="001E2F8F">
      <w:pPr>
        <w:pStyle w:val="ListParagraph"/>
        <w:numPr>
          <w:ilvl w:val="0"/>
          <w:numId w:val="21"/>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Capacity for Mentorship and Support: Clear plan for integrating mentorship and personalised feedback into the course structure.</w:t>
      </w:r>
    </w:p>
    <w:p w14:paraId="191C9679" w14:textId="77777777" w:rsidR="001E2F8F" w:rsidRDefault="001E2F8F" w:rsidP="001E2F8F">
      <w:pPr>
        <w:pStyle w:val="ListParagraph"/>
        <w:numPr>
          <w:ilvl w:val="0"/>
          <w:numId w:val="21"/>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Cost and Value: Competitive pricing and clear justification for the proposed budget.</w:t>
      </w:r>
    </w:p>
    <w:p w14:paraId="78C54EEF" w14:textId="77777777" w:rsidR="001E2F8F" w:rsidRPr="00FE65D0" w:rsidRDefault="001E2F8F" w:rsidP="001E2F8F">
      <w:pPr>
        <w:pStyle w:val="ListParagraph"/>
        <w:numPr>
          <w:ilvl w:val="0"/>
          <w:numId w:val="21"/>
        </w:numPr>
        <w:spacing w:after="0" w:line="240" w:lineRule="auto"/>
        <w:jc w:val="both"/>
        <w:rPr>
          <w:rFonts w:ascii="Aptos" w:eastAsia="Times New Roman" w:hAnsi="Aptos" w:cs="Aptos"/>
          <w:kern w:val="0"/>
          <w:lang w:eastAsia="en-GB"/>
          <w14:ligatures w14:val="none"/>
        </w:rPr>
      </w:pPr>
      <w:r w:rsidRPr="00FE65D0">
        <w:rPr>
          <w:rFonts w:ascii="Aptos" w:eastAsia="Times New Roman" w:hAnsi="Aptos" w:cs="Aptos"/>
          <w:kern w:val="0"/>
          <w:lang w:eastAsia="en-GB"/>
          <w14:ligatures w14:val="none"/>
        </w:rPr>
        <w:t>Timeline: Ability to meet the project timeline, delivering a high-quality course within the proposed timeframe.</w:t>
      </w:r>
    </w:p>
    <w:p w14:paraId="447222C1" w14:textId="77777777" w:rsidR="001E2F8F" w:rsidRPr="00AA3EEB" w:rsidRDefault="001E2F8F" w:rsidP="001E2F8F">
      <w:pPr>
        <w:spacing w:after="0" w:line="240" w:lineRule="auto"/>
        <w:jc w:val="both"/>
        <w:rPr>
          <w:rFonts w:ascii="Aptos" w:eastAsia="Times New Roman" w:hAnsi="Aptos" w:cs="Aptos"/>
          <w:kern w:val="0"/>
          <w:lang w:eastAsia="en-GB"/>
          <w14:ligatures w14:val="none"/>
        </w:rPr>
      </w:pPr>
    </w:p>
    <w:p w14:paraId="69AC30BC" w14:textId="77777777" w:rsidR="001E2F8F" w:rsidRDefault="001E2F8F" w:rsidP="001E2F8F">
      <w:pPr>
        <w:pStyle w:val="ListParagraph"/>
        <w:numPr>
          <w:ilvl w:val="0"/>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Technical Evaluation (Weight: 60%):</w:t>
      </w:r>
    </w:p>
    <w:p w14:paraId="0DD68859" w14:textId="77777777" w:rsidR="001E2F8F" w:rsidRDefault="001E2F8F" w:rsidP="001E2F8F">
      <w:pPr>
        <w:pStyle w:val="ListParagraph"/>
        <w:numPr>
          <w:ilvl w:val="1"/>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Compliance with specifications.</w:t>
      </w:r>
    </w:p>
    <w:p w14:paraId="7A396EF5" w14:textId="77777777" w:rsidR="001E2F8F" w:rsidRDefault="001E2F8F" w:rsidP="001E2F8F">
      <w:pPr>
        <w:pStyle w:val="ListParagraph"/>
        <w:numPr>
          <w:ilvl w:val="1"/>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Quality and performance of the proposed solution.</w:t>
      </w:r>
    </w:p>
    <w:p w14:paraId="0862A8CA" w14:textId="77777777" w:rsidR="001E2F8F" w:rsidRPr="00331FB4" w:rsidRDefault="001E2F8F" w:rsidP="001E2F8F">
      <w:pPr>
        <w:pStyle w:val="ListParagraph"/>
        <w:numPr>
          <w:ilvl w:val="1"/>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Experience and qualifications.</w:t>
      </w:r>
    </w:p>
    <w:p w14:paraId="4BF2038E" w14:textId="77777777" w:rsidR="001E2F8F" w:rsidRPr="00AA3EEB" w:rsidRDefault="001E2F8F" w:rsidP="001E2F8F">
      <w:pPr>
        <w:spacing w:after="0" w:line="240" w:lineRule="auto"/>
        <w:ind w:left="360"/>
        <w:jc w:val="both"/>
        <w:rPr>
          <w:rFonts w:ascii="Aptos" w:eastAsia="Times New Roman" w:hAnsi="Aptos" w:cs="Aptos"/>
          <w:kern w:val="0"/>
          <w:lang w:eastAsia="en-GB"/>
          <w14:ligatures w14:val="none"/>
        </w:rPr>
      </w:pPr>
    </w:p>
    <w:p w14:paraId="1E7F44F1" w14:textId="77777777" w:rsidR="001E2F8F" w:rsidRDefault="001E2F8F" w:rsidP="001E2F8F">
      <w:pPr>
        <w:pStyle w:val="ListParagraph"/>
        <w:numPr>
          <w:ilvl w:val="0"/>
          <w:numId w:val="26"/>
        </w:numPr>
        <w:spacing w:after="0" w:line="240" w:lineRule="auto"/>
        <w:jc w:val="both"/>
        <w:rPr>
          <w:rFonts w:ascii="Aptos" w:eastAsia="Times New Roman" w:hAnsi="Aptos" w:cs="Aptos"/>
          <w:kern w:val="0"/>
          <w:lang w:eastAsia="en-GB"/>
          <w14:ligatures w14:val="none"/>
        </w:rPr>
      </w:pPr>
      <w:r w:rsidRPr="00331FB4">
        <w:rPr>
          <w:rFonts w:ascii="Aptos" w:eastAsia="Times New Roman" w:hAnsi="Aptos" w:cs="Aptos"/>
          <w:kern w:val="0"/>
          <w:lang w:eastAsia="en-GB"/>
          <w14:ligatures w14:val="none"/>
        </w:rPr>
        <w:t>Financial Evaluation (Weight: 40%):</w:t>
      </w:r>
    </w:p>
    <w:p w14:paraId="138489AD" w14:textId="77777777" w:rsidR="001E2F8F" w:rsidRDefault="001E2F8F" w:rsidP="001E2F8F">
      <w:pPr>
        <w:pStyle w:val="ListParagraph"/>
        <w:numPr>
          <w:ilvl w:val="0"/>
          <w:numId w:val="27"/>
        </w:numPr>
        <w:spacing w:after="0" w:line="240" w:lineRule="auto"/>
        <w:jc w:val="both"/>
        <w:rPr>
          <w:rFonts w:ascii="Aptos" w:eastAsia="Times New Roman" w:hAnsi="Aptos" w:cs="Aptos"/>
          <w:kern w:val="0"/>
          <w:lang w:eastAsia="en-GB"/>
          <w14:ligatures w14:val="none"/>
        </w:rPr>
      </w:pPr>
      <w:r w:rsidRPr="001E2F8F">
        <w:rPr>
          <w:rFonts w:ascii="Aptos" w:eastAsia="Times New Roman" w:hAnsi="Aptos" w:cs="Aptos"/>
          <w:kern w:val="0"/>
          <w:lang w:eastAsia="en-GB"/>
          <w14:ligatures w14:val="none"/>
        </w:rPr>
        <w:t>Price competitiveness.</w:t>
      </w:r>
    </w:p>
    <w:p w14:paraId="5EA26732" w14:textId="77777777" w:rsidR="001E2F8F" w:rsidRPr="001E2F8F" w:rsidRDefault="001E2F8F" w:rsidP="001E2F8F">
      <w:pPr>
        <w:pStyle w:val="ListParagraph"/>
        <w:numPr>
          <w:ilvl w:val="0"/>
          <w:numId w:val="27"/>
        </w:numPr>
        <w:spacing w:after="0" w:line="240" w:lineRule="auto"/>
        <w:jc w:val="both"/>
        <w:rPr>
          <w:rFonts w:ascii="Aptos" w:eastAsia="Times New Roman" w:hAnsi="Aptos" w:cs="Aptos"/>
          <w:kern w:val="0"/>
          <w:lang w:eastAsia="en-GB"/>
          <w14:ligatures w14:val="none"/>
        </w:rPr>
      </w:pPr>
      <w:r w:rsidRPr="001E2F8F">
        <w:rPr>
          <w:rFonts w:ascii="Aptos" w:eastAsia="Times New Roman" w:hAnsi="Aptos" w:cs="Aptos"/>
          <w:kern w:val="0"/>
          <w:lang w:eastAsia="en-GB"/>
          <w14:ligatures w14:val="none"/>
        </w:rPr>
        <w:t>Payment terms.</w:t>
      </w:r>
    </w:p>
    <w:p w14:paraId="160452B4" w14:textId="77777777" w:rsidR="001E2F8F" w:rsidRDefault="001E2F8F" w:rsidP="00352936">
      <w:pPr>
        <w:spacing w:after="0" w:line="240" w:lineRule="auto"/>
        <w:jc w:val="both"/>
        <w:rPr>
          <w:rFonts w:ascii="Aptos" w:eastAsia="Times New Roman" w:hAnsi="Aptos" w:cs="Aptos"/>
          <w:kern w:val="0"/>
          <w:lang w:eastAsia="en-GB"/>
          <w14:ligatures w14:val="none"/>
        </w:rPr>
      </w:pPr>
    </w:p>
    <w:p w14:paraId="76F7F47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6. Bid Form</w:t>
      </w:r>
    </w:p>
    <w:p w14:paraId="2169740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5944C5D"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b/>
          <w:bCs/>
          <w:kern w:val="0"/>
          <w:lang w:eastAsia="en-GB"/>
          <w14:ligatures w14:val="none"/>
        </w:rPr>
        <w:t>Bid Form</w:t>
      </w:r>
    </w:p>
    <w:p w14:paraId="05426B3F"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0191319"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[Company Name]</w:t>
      </w:r>
    </w:p>
    <w:p w14:paraId="3CFE7D4D"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0A19B6F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Tender Reference: [Reference Number]</w:t>
      </w:r>
    </w:p>
    <w:p w14:paraId="178BBF00"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72B241C"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Date: [Date]</w:t>
      </w:r>
    </w:p>
    <w:p w14:paraId="7D154074"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33568CC4"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Bidder Information:</w:t>
      </w:r>
    </w:p>
    <w:p w14:paraId="1A6300F7"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6328BB53"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Company Name: [Company Name]</w:t>
      </w:r>
    </w:p>
    <w:p w14:paraId="2CA756D0" w14:textId="26E8DCEB" w:rsidR="00AA3EEB" w:rsidRPr="00AA3EEB" w:rsidRDefault="00AA3EEB" w:rsidP="00317C33">
      <w:pPr>
        <w:tabs>
          <w:tab w:val="left" w:pos="5112"/>
        </w:tabs>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Address: [Company Address]</w:t>
      </w:r>
      <w:r w:rsidR="00317C33">
        <w:rPr>
          <w:rFonts w:ascii="Aptos" w:eastAsia="Times New Roman" w:hAnsi="Aptos" w:cs="Aptos"/>
          <w:kern w:val="0"/>
          <w:lang w:eastAsia="en-GB"/>
          <w14:ligatures w14:val="none"/>
        </w:rPr>
        <w:tab/>
      </w:r>
    </w:p>
    <w:p w14:paraId="2ABA467A"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Contact Person: [Contact Name]</w:t>
      </w:r>
    </w:p>
    <w:p w14:paraId="472E72CA"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lastRenderedPageBreak/>
        <w:t>- Phone Number: [Phone Number]</w:t>
      </w:r>
    </w:p>
    <w:p w14:paraId="301E4331" w14:textId="0286BE93" w:rsidR="003131AA" w:rsidRPr="00B701F9"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Email: [Email Address]</w:t>
      </w:r>
    </w:p>
    <w:p w14:paraId="672D9B55" w14:textId="77777777" w:rsidR="00CD0FEB" w:rsidRDefault="00CD0FEB" w:rsidP="00352936">
      <w:pPr>
        <w:spacing w:after="0" w:line="240" w:lineRule="auto"/>
        <w:jc w:val="both"/>
        <w:rPr>
          <w:rFonts w:ascii="Aptos" w:eastAsia="Times New Roman" w:hAnsi="Aptos" w:cs="Aptos"/>
          <w:kern w:val="0"/>
          <w:lang w:eastAsia="en-GB"/>
          <w14:ligatures w14:val="none"/>
        </w:rPr>
      </w:pPr>
    </w:p>
    <w:p w14:paraId="5D52F42A" w14:textId="45374D99" w:rsidR="00317C33" w:rsidRPr="00317C33" w:rsidRDefault="00317C33" w:rsidP="00352936">
      <w:pPr>
        <w:spacing w:after="0" w:line="240" w:lineRule="auto"/>
        <w:jc w:val="both"/>
        <w:rPr>
          <w:rFonts w:ascii="Aptos" w:eastAsia="Times New Roman" w:hAnsi="Aptos" w:cs="Aptos"/>
          <w:b/>
          <w:bCs/>
          <w:kern w:val="0"/>
          <w:lang w:eastAsia="en-GB"/>
          <w14:ligatures w14:val="none"/>
        </w:rPr>
      </w:pPr>
      <w:r w:rsidRPr="00317C33">
        <w:rPr>
          <w:rFonts w:ascii="Aptos" w:eastAsia="Times New Roman" w:hAnsi="Aptos" w:cs="Aptos"/>
          <w:b/>
          <w:bCs/>
          <w:kern w:val="0"/>
          <w:lang w:eastAsia="en-GB"/>
          <w14:ligatures w14:val="none"/>
        </w:rPr>
        <w:t>Te</w:t>
      </w:r>
      <w:r>
        <w:rPr>
          <w:rFonts w:ascii="Aptos" w:eastAsia="Times New Roman" w:hAnsi="Aptos" w:cs="Aptos"/>
          <w:b/>
          <w:bCs/>
          <w:kern w:val="0"/>
          <w:lang w:eastAsia="en-GB"/>
          <w14:ligatures w14:val="none"/>
        </w:rPr>
        <w:t>chnical</w:t>
      </w:r>
      <w:r w:rsidRPr="00317C33">
        <w:rPr>
          <w:rFonts w:ascii="Aptos" w:eastAsia="Times New Roman" w:hAnsi="Aptos" w:cs="Aptos"/>
          <w:b/>
          <w:bCs/>
          <w:kern w:val="0"/>
          <w:lang w:eastAsia="en-GB"/>
          <w14:ligatures w14:val="none"/>
        </w:rPr>
        <w:t xml:space="preserve"> Questions for the Stepping into Teaching Project</w:t>
      </w:r>
    </w:p>
    <w:p w14:paraId="5CA56944" w14:textId="27F6109A" w:rsidR="00317C33" w:rsidRDefault="00481BB1" w:rsidP="00352936">
      <w:p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Please refer to the submission instructions and evaluation criteria when preparing your answers.</w:t>
      </w:r>
    </w:p>
    <w:p w14:paraId="19DA27A1" w14:textId="77777777" w:rsidR="00481BB1" w:rsidRDefault="00481BB1" w:rsidP="00352936">
      <w:pPr>
        <w:spacing w:after="0" w:line="240" w:lineRule="auto"/>
        <w:jc w:val="both"/>
        <w:rPr>
          <w:rFonts w:ascii="Aptos" w:eastAsia="Times New Roman" w:hAnsi="Aptos" w:cs="Aptos"/>
          <w:kern w:val="0"/>
          <w:lang w:eastAsia="en-GB"/>
          <w14:ligatures w14:val="none"/>
        </w:rPr>
      </w:pPr>
    </w:p>
    <w:p w14:paraId="746AF960" w14:textId="77777777" w:rsidR="00BC5189" w:rsidRPr="00000BA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000BA3">
        <w:rPr>
          <w:rFonts w:ascii="Aptos" w:eastAsia="Times New Roman" w:hAnsi="Aptos" w:cs="Aptos"/>
          <w:b/>
          <w:bCs/>
          <w:kern w:val="0"/>
          <w:lang w:eastAsia="en-GB"/>
          <w14:ligatures w14:val="none"/>
        </w:rPr>
        <w:t>Experience and Expertise:</w:t>
      </w:r>
    </w:p>
    <w:p w14:paraId="7BF117D5" w14:textId="77777777" w:rsid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Can you provide an overview of your organisation’s experience in developing online learning materials, particularly for education and teaching?</w:t>
      </w:r>
    </w:p>
    <w:p w14:paraId="43CABF44" w14:textId="77777777" w:rsidR="00C8275A" w:rsidRDefault="00D707B4" w:rsidP="00481BB1">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Do you have any case studies or examples of similar projects that support new teachers or individuals transitioning into teaching roles</w:t>
      </w:r>
      <w:r w:rsidR="00C8275A">
        <w:rPr>
          <w:rFonts w:ascii="Aptos" w:eastAsia="Times New Roman" w:hAnsi="Aptos" w:cs="Aptos"/>
          <w:kern w:val="0"/>
          <w:lang w:eastAsia="en-GB"/>
          <w14:ligatures w14:val="none"/>
        </w:rPr>
        <w:t>?</w:t>
      </w:r>
    </w:p>
    <w:p w14:paraId="062F8318" w14:textId="35E24055" w:rsidR="00481BB1" w:rsidRDefault="00481BB1" w:rsidP="00481BB1">
      <w:pPr>
        <w:pStyle w:val="ListParagraph"/>
        <w:numPr>
          <w:ilvl w:val="1"/>
          <w:numId w:val="23"/>
        </w:numPr>
        <w:spacing w:after="0" w:line="240" w:lineRule="auto"/>
        <w:jc w:val="both"/>
        <w:rPr>
          <w:rFonts w:ascii="Aptos" w:eastAsia="Times New Roman" w:hAnsi="Aptos" w:cs="Aptos"/>
          <w:kern w:val="0"/>
          <w:lang w:eastAsia="en-GB"/>
          <w14:ligatures w14:val="none"/>
        </w:rPr>
      </w:pPr>
      <w:r w:rsidRPr="00481BB1">
        <w:rPr>
          <w:rFonts w:ascii="Aptos" w:eastAsia="Times New Roman" w:hAnsi="Aptos" w:cs="Aptos"/>
          <w:kern w:val="0"/>
          <w:lang w:eastAsia="en-GB"/>
          <w14:ligatures w14:val="none"/>
        </w:rPr>
        <w:t>Provide an overview of the team, including key personnel and their experience.</w:t>
      </w:r>
    </w:p>
    <w:p w14:paraId="47CD8391" w14:textId="7B7AD7A6" w:rsidR="00C8275A" w:rsidRPr="00C8275A" w:rsidRDefault="00C8275A" w:rsidP="00C8275A">
      <w:pPr>
        <w:pStyle w:val="ListParagraph"/>
        <w:numPr>
          <w:ilvl w:val="1"/>
          <w:numId w:val="23"/>
        </w:numPr>
        <w:rPr>
          <w:rFonts w:ascii="Aptos" w:eastAsia="Times New Roman" w:hAnsi="Aptos" w:cs="Aptos"/>
          <w:kern w:val="0"/>
          <w:lang w:eastAsia="en-GB"/>
          <w14:ligatures w14:val="none"/>
        </w:rPr>
      </w:pPr>
      <w:r w:rsidRPr="00C8275A">
        <w:rPr>
          <w:rFonts w:ascii="Aptos" w:eastAsia="Times New Roman" w:hAnsi="Aptos" w:cs="Aptos"/>
          <w:kern w:val="0"/>
          <w:lang w:eastAsia="en-GB"/>
          <w14:ligatures w14:val="none"/>
        </w:rPr>
        <w:t>Provide Case studies or examples of relevant projects.</w:t>
      </w:r>
    </w:p>
    <w:p w14:paraId="1511F65B" w14:textId="77777777" w:rsidR="00BC5189" w:rsidRPr="00000BA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000BA3">
        <w:rPr>
          <w:rFonts w:ascii="Aptos" w:eastAsia="Times New Roman" w:hAnsi="Aptos" w:cs="Aptos"/>
          <w:b/>
          <w:bCs/>
          <w:kern w:val="0"/>
          <w:lang w:eastAsia="en-GB"/>
          <w14:ligatures w14:val="none"/>
        </w:rPr>
        <w:t>Technical Capabilities:</w:t>
      </w:r>
    </w:p>
    <w:p w14:paraId="792CBB35" w14:textId="77777777" w:rsid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What platforms and technologies do you specialise in for developing online learning materials?</w:t>
      </w:r>
    </w:p>
    <w:p w14:paraId="2D40DD14" w14:textId="77777777" w:rsid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How will your solution ensure compatibility across various devices (e.g., PCs, tablets, smartphones, Macs)?</w:t>
      </w:r>
    </w:p>
    <w:p w14:paraId="7D373D75" w14:textId="3B970FAB" w:rsidR="00D707B4" w:rsidRP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How will you ensure integration with existing Learning Management Systems (LMS) used by colleges?</w:t>
      </w:r>
    </w:p>
    <w:p w14:paraId="7E73DE7A" w14:textId="77777777" w:rsidR="00BC5189" w:rsidRPr="00000BA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000BA3">
        <w:rPr>
          <w:rFonts w:ascii="Aptos" w:eastAsia="Times New Roman" w:hAnsi="Aptos" w:cs="Aptos"/>
          <w:b/>
          <w:bCs/>
          <w:kern w:val="0"/>
          <w:lang w:eastAsia="en-GB"/>
          <w14:ligatures w14:val="none"/>
        </w:rPr>
        <w:t>Project Management:</w:t>
      </w:r>
    </w:p>
    <w:p w14:paraId="7258D5DC" w14:textId="77777777" w:rsid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What is your approach to managing the development of online educational materials? Please outline how you will manage timelines, milestones, and communication with key stakeholders.</w:t>
      </w:r>
    </w:p>
    <w:p w14:paraId="5D149725" w14:textId="5B15E757" w:rsidR="00D707B4" w:rsidRP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How do you manage risks and unforeseen issues during the project lifecycle to ensure timely delivery?</w:t>
      </w:r>
    </w:p>
    <w:p w14:paraId="799FABB5" w14:textId="77777777" w:rsidR="00BC5189" w:rsidRPr="00000BA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000BA3">
        <w:rPr>
          <w:rFonts w:ascii="Aptos" w:eastAsia="Times New Roman" w:hAnsi="Aptos" w:cs="Aptos"/>
          <w:b/>
          <w:bCs/>
          <w:kern w:val="0"/>
          <w:lang w:eastAsia="en-GB"/>
          <w14:ligatures w14:val="none"/>
        </w:rPr>
        <w:t>Course Content and Structure:</w:t>
      </w:r>
    </w:p>
    <w:p w14:paraId="7E63BE27" w14:textId="77777777" w:rsid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How will you incorporate the identified core topics (lesson planning, assessment, student engagement) into the learning materials?</w:t>
      </w:r>
    </w:p>
    <w:p w14:paraId="330AE14D" w14:textId="77777777" w:rsidR="00481BB1" w:rsidRDefault="00D707B4" w:rsidP="00481BB1">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How will you ensure that the course content supports practical skills development, such as managing student behaviour and designing effective lessons?</w:t>
      </w:r>
    </w:p>
    <w:p w14:paraId="48321C55" w14:textId="3CCBD497" w:rsidR="00481BB1" w:rsidRPr="00481BB1" w:rsidRDefault="00481BB1" w:rsidP="00481BB1">
      <w:pPr>
        <w:pStyle w:val="ListParagraph"/>
        <w:numPr>
          <w:ilvl w:val="1"/>
          <w:numId w:val="23"/>
        </w:num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Provide</w:t>
      </w:r>
      <w:r w:rsidRPr="00481BB1">
        <w:rPr>
          <w:rFonts w:ascii="Aptos" w:eastAsia="Times New Roman" w:hAnsi="Aptos" w:cs="Aptos"/>
          <w:kern w:val="0"/>
          <w:lang w:eastAsia="en-GB"/>
          <w14:ligatures w14:val="none"/>
        </w:rPr>
        <w:t xml:space="preserve"> </w:t>
      </w:r>
      <w:r>
        <w:rPr>
          <w:rFonts w:ascii="Aptos" w:eastAsia="Times New Roman" w:hAnsi="Aptos" w:cs="Aptos"/>
          <w:kern w:val="0"/>
          <w:lang w:eastAsia="en-GB"/>
          <w14:ligatures w14:val="none"/>
        </w:rPr>
        <w:t>a d</w:t>
      </w:r>
      <w:r w:rsidRPr="00481BB1">
        <w:rPr>
          <w:rFonts w:ascii="Aptos" w:eastAsia="Times New Roman" w:hAnsi="Aptos" w:cs="Aptos"/>
          <w:kern w:val="0"/>
          <w:lang w:eastAsia="en-GB"/>
          <w14:ligatures w14:val="none"/>
        </w:rPr>
        <w:t>etailed project plan, including course design and structure.</w:t>
      </w:r>
    </w:p>
    <w:p w14:paraId="600FE557" w14:textId="77777777" w:rsidR="00BC5189" w:rsidRPr="00000BA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000BA3">
        <w:rPr>
          <w:rFonts w:ascii="Aptos" w:eastAsia="Times New Roman" w:hAnsi="Aptos" w:cs="Aptos"/>
          <w:b/>
          <w:bCs/>
          <w:kern w:val="0"/>
          <w:lang w:eastAsia="en-GB"/>
          <w14:ligatures w14:val="none"/>
        </w:rPr>
        <w:t>User Experience:</w:t>
      </w:r>
    </w:p>
    <w:p w14:paraId="44774508" w14:textId="77777777" w:rsid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How will you ensure that the materials you develop are intuitive, user-friendly, and accessible for lecturers with varying levels of digital literacy?</w:t>
      </w:r>
    </w:p>
    <w:p w14:paraId="368E576E" w14:textId="53F04AED" w:rsidR="00D707B4" w:rsidRP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What strategies will you use to make the learning materials engaging for users transitioning from industry into teaching roles?</w:t>
      </w:r>
    </w:p>
    <w:p w14:paraId="6333F9A2" w14:textId="77777777" w:rsidR="00BC5189" w:rsidRPr="00000BA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000BA3">
        <w:rPr>
          <w:rFonts w:ascii="Aptos" w:eastAsia="Times New Roman" w:hAnsi="Aptos" w:cs="Aptos"/>
          <w:b/>
          <w:bCs/>
          <w:kern w:val="0"/>
          <w:lang w:eastAsia="en-GB"/>
          <w14:ligatures w14:val="none"/>
        </w:rPr>
        <w:t>Training and Support:</w:t>
      </w:r>
    </w:p>
    <w:p w14:paraId="50DA2E01" w14:textId="77777777" w:rsid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What training resources will you provide to ensure college staff can effectively deliver and utilise the developed learning materials?</w:t>
      </w:r>
    </w:p>
    <w:p w14:paraId="73320FCD" w14:textId="77777777" w:rsidR="00BC5189" w:rsidRDefault="00D707B4" w:rsidP="00BC5189">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 xml:space="preserve">Can you provide examples of any training programmes or resources you have developed for similar education-focused </w:t>
      </w:r>
      <w:proofErr w:type="gramStart"/>
      <w:r w:rsidRPr="00BC5189">
        <w:rPr>
          <w:rFonts w:ascii="Aptos" w:eastAsia="Times New Roman" w:hAnsi="Aptos" w:cs="Aptos"/>
          <w:kern w:val="0"/>
          <w:lang w:eastAsia="en-GB"/>
          <w14:ligatures w14:val="none"/>
        </w:rPr>
        <w:t>projects?</w:t>
      </w:r>
      <w:r w:rsidR="00BC5189">
        <w:rPr>
          <w:rFonts w:ascii="Aptos" w:eastAsia="Times New Roman" w:hAnsi="Aptos" w:cs="Aptos"/>
          <w:kern w:val="0"/>
          <w:lang w:eastAsia="en-GB"/>
          <w14:ligatures w14:val="none"/>
        </w:rPr>
        <w:t>#</w:t>
      </w:r>
      <w:proofErr w:type="gramEnd"/>
    </w:p>
    <w:p w14:paraId="5B14BA09" w14:textId="77777777" w:rsidR="00BC5189" w:rsidRPr="00000BA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000BA3">
        <w:rPr>
          <w:rFonts w:ascii="Aptos" w:eastAsia="Times New Roman" w:hAnsi="Aptos" w:cs="Aptos"/>
          <w:b/>
          <w:bCs/>
          <w:kern w:val="0"/>
          <w:lang w:eastAsia="en-GB"/>
          <w14:ligatures w14:val="none"/>
        </w:rPr>
        <w:t>Customisation and Scalability:</w:t>
      </w:r>
    </w:p>
    <w:p w14:paraId="4F9F467A" w14:textId="77777777" w:rsidR="00BC5189"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t>How will your solution allow colleges to customise and adapt the learning materials to their specific needs?</w:t>
      </w:r>
    </w:p>
    <w:p w14:paraId="36C2F964" w14:textId="77777777" w:rsidR="00000BA3"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BC5189">
        <w:rPr>
          <w:rFonts w:ascii="Aptos" w:eastAsia="Times New Roman" w:hAnsi="Aptos" w:cs="Aptos"/>
          <w:kern w:val="0"/>
          <w:lang w:eastAsia="en-GB"/>
          <w14:ligatures w14:val="none"/>
        </w:rPr>
        <w:lastRenderedPageBreak/>
        <w:t>How will you ensure that the content is scalable and can be adapted for varying levels of experience among users (e.g., new teachers vs. experienced professionals)?</w:t>
      </w:r>
    </w:p>
    <w:p w14:paraId="753D4526" w14:textId="77777777" w:rsidR="00000BA3" w:rsidRPr="00317C3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317C33">
        <w:rPr>
          <w:rFonts w:ascii="Aptos" w:eastAsia="Times New Roman" w:hAnsi="Aptos" w:cs="Aptos"/>
          <w:b/>
          <w:bCs/>
          <w:kern w:val="0"/>
          <w:lang w:eastAsia="en-GB"/>
          <w14:ligatures w14:val="none"/>
        </w:rPr>
        <w:t>Evaluation and Impact:</w:t>
      </w:r>
    </w:p>
    <w:p w14:paraId="587D7C5C" w14:textId="77777777" w:rsidR="00000BA3"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000BA3">
        <w:rPr>
          <w:rFonts w:ascii="Aptos" w:eastAsia="Times New Roman" w:hAnsi="Aptos" w:cs="Aptos"/>
          <w:kern w:val="0"/>
          <w:lang w:eastAsia="en-GB"/>
          <w14:ligatures w14:val="none"/>
        </w:rPr>
        <w:t>How will you measure the impact of the learning materials on teacher preparation and performance?</w:t>
      </w:r>
    </w:p>
    <w:p w14:paraId="36C96721" w14:textId="7905398B" w:rsidR="00D707B4" w:rsidRPr="00000BA3"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000BA3">
        <w:rPr>
          <w:rFonts w:ascii="Aptos" w:eastAsia="Times New Roman" w:hAnsi="Aptos" w:cs="Aptos"/>
          <w:kern w:val="0"/>
          <w:lang w:eastAsia="en-GB"/>
          <w14:ligatures w14:val="none"/>
        </w:rPr>
        <w:t>What feedback mechanisms will you incorporate to ensure continuous improvement of the course materials based on user input?</w:t>
      </w:r>
    </w:p>
    <w:p w14:paraId="6186BF0C" w14:textId="77777777" w:rsidR="00000BA3" w:rsidRPr="00317C3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317C33">
        <w:rPr>
          <w:rFonts w:ascii="Aptos" w:eastAsia="Times New Roman" w:hAnsi="Aptos" w:cs="Aptos"/>
          <w:b/>
          <w:bCs/>
          <w:kern w:val="0"/>
          <w:lang w:eastAsia="en-GB"/>
          <w14:ligatures w14:val="none"/>
        </w:rPr>
        <w:t>Cost and Licensing:</w:t>
      </w:r>
    </w:p>
    <w:p w14:paraId="0E157638" w14:textId="77777777" w:rsidR="00000BA3"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000BA3">
        <w:rPr>
          <w:rFonts w:ascii="Aptos" w:eastAsia="Times New Roman" w:hAnsi="Aptos" w:cs="Aptos"/>
          <w:kern w:val="0"/>
          <w:lang w:eastAsia="en-GB"/>
          <w14:ligatures w14:val="none"/>
        </w:rPr>
        <w:t>Can you provide a detailed breakdown of the costs associated with developing, delivering, and maintaining the learning materials?</w:t>
      </w:r>
    </w:p>
    <w:p w14:paraId="76537B19" w14:textId="77777777" w:rsidR="00000BA3"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000BA3">
        <w:rPr>
          <w:rFonts w:ascii="Aptos" w:eastAsia="Times New Roman" w:hAnsi="Aptos" w:cs="Aptos"/>
          <w:kern w:val="0"/>
          <w:lang w:eastAsia="en-GB"/>
          <w14:ligatures w14:val="none"/>
        </w:rPr>
        <w:t>What are the licensing terms for the learning materials, and will there be any ongoing costs or subscription fees?</w:t>
      </w:r>
    </w:p>
    <w:p w14:paraId="760E05DB" w14:textId="77777777" w:rsidR="00000BA3" w:rsidRPr="00317C3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317C33">
        <w:rPr>
          <w:rFonts w:ascii="Aptos" w:eastAsia="Times New Roman" w:hAnsi="Aptos" w:cs="Aptos"/>
          <w:b/>
          <w:bCs/>
          <w:kern w:val="0"/>
          <w:lang w:eastAsia="en-GB"/>
          <w14:ligatures w14:val="none"/>
        </w:rPr>
        <w:t>Compliance and Security:</w:t>
      </w:r>
    </w:p>
    <w:p w14:paraId="5976FB04" w14:textId="77777777" w:rsidR="00000BA3" w:rsidRDefault="00D707B4" w:rsidP="00000BA3">
      <w:pPr>
        <w:pStyle w:val="ListParagraph"/>
        <w:numPr>
          <w:ilvl w:val="1"/>
          <w:numId w:val="23"/>
        </w:numPr>
        <w:spacing w:after="0" w:line="240" w:lineRule="auto"/>
        <w:jc w:val="both"/>
        <w:rPr>
          <w:rFonts w:ascii="Aptos" w:eastAsia="Times New Roman" w:hAnsi="Aptos" w:cs="Aptos"/>
          <w:kern w:val="0"/>
          <w:lang w:eastAsia="en-GB"/>
          <w14:ligatures w14:val="none"/>
        </w:rPr>
      </w:pPr>
      <w:r w:rsidRPr="00000BA3">
        <w:rPr>
          <w:rFonts w:ascii="Aptos" w:eastAsia="Times New Roman" w:hAnsi="Aptos" w:cs="Aptos"/>
          <w:kern w:val="0"/>
          <w:lang w:eastAsia="en-GB"/>
          <w14:ligatures w14:val="none"/>
        </w:rPr>
        <w:t>How will you ensure that the learning materials comply with relevant data protection regulations (e.g., GDPR) and privacy standards?</w:t>
      </w:r>
    </w:p>
    <w:p w14:paraId="2242C1E6" w14:textId="763B3BED" w:rsidR="00D707B4" w:rsidRPr="00000BA3"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000BA3">
        <w:rPr>
          <w:rFonts w:ascii="Aptos" w:eastAsia="Times New Roman" w:hAnsi="Aptos" w:cs="Aptos"/>
          <w:kern w:val="0"/>
          <w:lang w:eastAsia="en-GB"/>
          <w14:ligatures w14:val="none"/>
        </w:rPr>
        <w:t>What security measures will you implement to protect sensitive data within the learning materials and user platform?</w:t>
      </w:r>
    </w:p>
    <w:p w14:paraId="22BA7076" w14:textId="77777777" w:rsidR="00000BA3" w:rsidRPr="00317C3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317C33">
        <w:rPr>
          <w:rFonts w:ascii="Aptos" w:eastAsia="Times New Roman" w:hAnsi="Aptos" w:cs="Aptos"/>
          <w:b/>
          <w:bCs/>
          <w:kern w:val="0"/>
          <w:lang w:eastAsia="en-GB"/>
          <w14:ligatures w14:val="none"/>
        </w:rPr>
        <w:t>Support and Maintenance:</w:t>
      </w:r>
    </w:p>
    <w:p w14:paraId="00C8D2E9" w14:textId="77777777" w:rsidR="00000BA3"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000BA3">
        <w:rPr>
          <w:rFonts w:ascii="Aptos" w:eastAsia="Times New Roman" w:hAnsi="Aptos" w:cs="Aptos"/>
          <w:kern w:val="0"/>
          <w:lang w:eastAsia="en-GB"/>
          <w14:ligatures w14:val="none"/>
        </w:rPr>
        <w:t>What ongoing support and maintenance services will you offer post-deployment to ensure the continued effectiveness of the learning materials?</w:t>
      </w:r>
    </w:p>
    <w:p w14:paraId="0D16A169" w14:textId="0416FBDC" w:rsidR="00D707B4" w:rsidRPr="00000BA3" w:rsidRDefault="00D707B4" w:rsidP="00D707B4">
      <w:pPr>
        <w:pStyle w:val="ListParagraph"/>
        <w:numPr>
          <w:ilvl w:val="1"/>
          <w:numId w:val="23"/>
        </w:numPr>
        <w:spacing w:after="0" w:line="240" w:lineRule="auto"/>
        <w:jc w:val="both"/>
        <w:rPr>
          <w:rFonts w:ascii="Aptos" w:eastAsia="Times New Roman" w:hAnsi="Aptos" w:cs="Aptos"/>
          <w:kern w:val="0"/>
          <w:lang w:eastAsia="en-GB"/>
          <w14:ligatures w14:val="none"/>
        </w:rPr>
      </w:pPr>
      <w:r w:rsidRPr="00000BA3">
        <w:rPr>
          <w:rFonts w:ascii="Aptos" w:eastAsia="Times New Roman" w:hAnsi="Aptos" w:cs="Aptos"/>
          <w:kern w:val="0"/>
          <w:lang w:eastAsia="en-GB"/>
          <w14:ligatures w14:val="none"/>
        </w:rPr>
        <w:t>How will you handle updates, bug fixes, and improvements to the materials over time?</w:t>
      </w:r>
    </w:p>
    <w:p w14:paraId="213AA460" w14:textId="77777777" w:rsidR="00000BA3" w:rsidRPr="00317C33" w:rsidRDefault="00D707B4" w:rsidP="00D707B4">
      <w:pPr>
        <w:pStyle w:val="ListParagraph"/>
        <w:numPr>
          <w:ilvl w:val="0"/>
          <w:numId w:val="23"/>
        </w:numPr>
        <w:spacing w:after="0" w:line="240" w:lineRule="auto"/>
        <w:jc w:val="both"/>
        <w:rPr>
          <w:rFonts w:ascii="Aptos" w:eastAsia="Times New Roman" w:hAnsi="Aptos" w:cs="Aptos"/>
          <w:b/>
          <w:bCs/>
          <w:kern w:val="0"/>
          <w:lang w:eastAsia="en-GB"/>
          <w14:ligatures w14:val="none"/>
        </w:rPr>
      </w:pPr>
      <w:r w:rsidRPr="00317C33">
        <w:rPr>
          <w:rFonts w:ascii="Aptos" w:eastAsia="Times New Roman" w:hAnsi="Aptos" w:cs="Aptos"/>
          <w:b/>
          <w:bCs/>
          <w:kern w:val="0"/>
          <w:lang w:eastAsia="en-GB"/>
          <w14:ligatures w14:val="none"/>
        </w:rPr>
        <w:t>Innovation and Future Development:</w:t>
      </w:r>
    </w:p>
    <w:p w14:paraId="0440C419" w14:textId="77777777" w:rsidR="00317C33" w:rsidRDefault="00D707B4" w:rsidP="00352936">
      <w:pPr>
        <w:pStyle w:val="ListParagraph"/>
        <w:numPr>
          <w:ilvl w:val="1"/>
          <w:numId w:val="23"/>
        </w:numPr>
        <w:spacing w:after="0" w:line="240" w:lineRule="auto"/>
        <w:jc w:val="both"/>
        <w:rPr>
          <w:rFonts w:ascii="Aptos" w:eastAsia="Times New Roman" w:hAnsi="Aptos" w:cs="Aptos"/>
          <w:kern w:val="0"/>
          <w:lang w:eastAsia="en-GB"/>
          <w14:ligatures w14:val="none"/>
        </w:rPr>
      </w:pPr>
      <w:r w:rsidRPr="00000BA3">
        <w:rPr>
          <w:rFonts w:ascii="Aptos" w:eastAsia="Times New Roman" w:hAnsi="Aptos" w:cs="Aptos"/>
          <w:kern w:val="0"/>
          <w:lang w:eastAsia="en-GB"/>
          <w14:ligatures w14:val="none"/>
        </w:rPr>
        <w:t>How do you plan to incorporate emerging educational technologies and trends into the learning materials to enhance the teaching experience</w:t>
      </w:r>
      <w:r w:rsidR="00317C33">
        <w:rPr>
          <w:rFonts w:ascii="Aptos" w:eastAsia="Times New Roman" w:hAnsi="Aptos" w:cs="Aptos"/>
          <w:kern w:val="0"/>
          <w:lang w:eastAsia="en-GB"/>
          <w14:ligatures w14:val="none"/>
        </w:rPr>
        <w:t>.</w:t>
      </w:r>
    </w:p>
    <w:p w14:paraId="1EF82FEF" w14:textId="50130201" w:rsidR="006624DA" w:rsidRPr="00317C33" w:rsidRDefault="00D707B4" w:rsidP="00352936">
      <w:pPr>
        <w:pStyle w:val="ListParagraph"/>
        <w:numPr>
          <w:ilvl w:val="1"/>
          <w:numId w:val="23"/>
        </w:numPr>
        <w:spacing w:after="0" w:line="240" w:lineRule="auto"/>
        <w:jc w:val="both"/>
        <w:rPr>
          <w:rFonts w:ascii="Aptos" w:eastAsia="Times New Roman" w:hAnsi="Aptos" w:cs="Aptos"/>
          <w:kern w:val="0"/>
          <w:lang w:eastAsia="en-GB"/>
          <w14:ligatures w14:val="none"/>
        </w:rPr>
      </w:pPr>
      <w:r w:rsidRPr="00317C33">
        <w:rPr>
          <w:rFonts w:ascii="Aptos" w:eastAsia="Times New Roman" w:hAnsi="Aptos" w:cs="Aptos"/>
          <w:kern w:val="0"/>
          <w:lang w:eastAsia="en-GB"/>
          <w14:ligatures w14:val="none"/>
        </w:rPr>
        <w:t>Can you outline your vision for future enhancements or expansions of the learning materials based on evolving educational needs?</w:t>
      </w:r>
    </w:p>
    <w:p w14:paraId="501EC5C2" w14:textId="77777777" w:rsidR="00962373" w:rsidRDefault="00962373" w:rsidP="00962373">
      <w:pPr>
        <w:spacing w:after="0" w:line="240" w:lineRule="auto"/>
        <w:jc w:val="both"/>
        <w:rPr>
          <w:rFonts w:ascii="Aptos" w:eastAsia="Times New Roman" w:hAnsi="Aptos" w:cs="Aptos"/>
          <w:b/>
          <w:kern w:val="0"/>
          <w:lang w:eastAsia="en-GB"/>
          <w14:ligatures w14:val="none"/>
        </w:rPr>
      </w:pPr>
    </w:p>
    <w:p w14:paraId="7B81360A" w14:textId="77777777" w:rsidR="00EB0205" w:rsidRPr="00F12E52" w:rsidRDefault="00EB0205" w:rsidP="00EB0205">
      <w:pPr>
        <w:spacing w:after="0" w:line="240" w:lineRule="auto"/>
        <w:jc w:val="both"/>
        <w:rPr>
          <w:rFonts w:ascii="Aptos" w:eastAsia="Times New Roman" w:hAnsi="Aptos" w:cs="Aptos"/>
          <w:b/>
          <w:bCs/>
          <w:kern w:val="0"/>
          <w:lang w:eastAsia="en-GB"/>
          <w14:ligatures w14:val="none"/>
        </w:rPr>
      </w:pPr>
      <w:bookmarkStart w:id="1" w:name="_Hlk182831807"/>
      <w:r w:rsidRPr="00F12E52">
        <w:rPr>
          <w:rFonts w:ascii="Aptos" w:eastAsia="Times New Roman" w:hAnsi="Aptos" w:cs="Aptos"/>
          <w:b/>
          <w:bCs/>
          <w:kern w:val="0"/>
          <w:lang w:eastAsia="en-GB"/>
          <w14:ligatures w14:val="none"/>
        </w:rPr>
        <w:t>Note: The answers to each question must not exceed 250 words excluding any graphs or diagrams.  Any words above this limit will not be considered during evaluation.</w:t>
      </w:r>
    </w:p>
    <w:bookmarkEnd w:id="1"/>
    <w:p w14:paraId="4CFF5C35" w14:textId="77777777" w:rsidR="00EB0205" w:rsidRDefault="00EB0205" w:rsidP="00962373">
      <w:pPr>
        <w:spacing w:after="0" w:line="240" w:lineRule="auto"/>
        <w:jc w:val="both"/>
        <w:rPr>
          <w:rFonts w:ascii="Aptos" w:eastAsia="Times New Roman" w:hAnsi="Aptos" w:cs="Aptos"/>
          <w:b/>
          <w:kern w:val="0"/>
          <w:lang w:eastAsia="en-GB"/>
          <w14:ligatures w14:val="none"/>
        </w:rPr>
      </w:pPr>
    </w:p>
    <w:p w14:paraId="4BA644EB" w14:textId="3253B3A0" w:rsidR="00AA3EEB" w:rsidRPr="00EB6CD4" w:rsidRDefault="00AA3EEB" w:rsidP="00352936">
      <w:pPr>
        <w:spacing w:after="0" w:line="240" w:lineRule="auto"/>
        <w:jc w:val="both"/>
        <w:rPr>
          <w:rFonts w:ascii="Aptos" w:eastAsia="Times New Roman" w:hAnsi="Aptos" w:cs="Aptos"/>
          <w:b/>
          <w:bCs/>
          <w:kern w:val="0"/>
          <w:lang w:eastAsia="en-GB"/>
          <w14:ligatures w14:val="none"/>
        </w:rPr>
      </w:pPr>
      <w:r w:rsidRPr="00EB6CD4">
        <w:rPr>
          <w:rFonts w:ascii="Aptos" w:eastAsia="Times New Roman" w:hAnsi="Aptos" w:cs="Aptos"/>
          <w:b/>
          <w:bCs/>
          <w:kern w:val="0"/>
          <w:lang w:eastAsia="en-GB"/>
          <w14:ligatures w14:val="none"/>
        </w:rPr>
        <w:t>Bid Details:</w:t>
      </w:r>
    </w:p>
    <w:p w14:paraId="4922BD70" w14:textId="77777777" w:rsidR="00C8275A" w:rsidRDefault="00C8275A" w:rsidP="00352936">
      <w:pPr>
        <w:spacing w:after="0" w:line="240" w:lineRule="auto"/>
        <w:jc w:val="both"/>
        <w:rPr>
          <w:rFonts w:ascii="Aptos" w:eastAsia="Times New Roman" w:hAnsi="Aptos" w:cs="Aptos"/>
          <w:kern w:val="0"/>
          <w:lang w:eastAsia="en-GB"/>
          <w14:ligatures w14:val="none"/>
        </w:rPr>
      </w:pPr>
    </w:p>
    <w:p w14:paraId="26358A93" w14:textId="2D517B75" w:rsidR="00C8275A" w:rsidRDefault="00AA3EEB" w:rsidP="00C8275A">
      <w:pPr>
        <w:pStyle w:val="ListParagraph"/>
        <w:numPr>
          <w:ilvl w:val="0"/>
          <w:numId w:val="28"/>
        </w:numPr>
        <w:spacing w:after="0" w:line="240" w:lineRule="auto"/>
        <w:jc w:val="both"/>
        <w:rPr>
          <w:rFonts w:ascii="Aptos" w:eastAsia="Times New Roman" w:hAnsi="Aptos" w:cs="Aptos"/>
          <w:kern w:val="0"/>
          <w:lang w:eastAsia="en-GB"/>
          <w14:ligatures w14:val="none"/>
        </w:rPr>
      </w:pPr>
      <w:r w:rsidRPr="00C8275A">
        <w:rPr>
          <w:rFonts w:ascii="Aptos" w:eastAsia="Times New Roman" w:hAnsi="Aptos" w:cs="Aptos"/>
          <w:kern w:val="0"/>
          <w:lang w:eastAsia="en-GB"/>
          <w14:ligatures w14:val="none"/>
        </w:rPr>
        <w:t xml:space="preserve">Total Bid Price: [Amount in </w:t>
      </w:r>
      <w:r w:rsidR="00A8441C" w:rsidRPr="00C8275A">
        <w:rPr>
          <w:rFonts w:ascii="Aptos" w:eastAsia="Times New Roman" w:hAnsi="Aptos" w:cs="Aptos"/>
          <w:kern w:val="0"/>
          <w:lang w:eastAsia="en-GB"/>
          <w14:ligatures w14:val="none"/>
        </w:rPr>
        <w:t>pounds sterling including VAT</w:t>
      </w:r>
      <w:r w:rsidRPr="00C8275A">
        <w:rPr>
          <w:rFonts w:ascii="Aptos" w:eastAsia="Times New Roman" w:hAnsi="Aptos" w:cs="Aptos"/>
          <w:kern w:val="0"/>
          <w:lang w:eastAsia="en-GB"/>
          <w14:ligatures w14:val="none"/>
        </w:rPr>
        <w:t>]</w:t>
      </w:r>
      <w:r w:rsidR="00E449C7" w:rsidRPr="00C8275A">
        <w:rPr>
          <w:rFonts w:ascii="Aptos" w:eastAsia="Times New Roman" w:hAnsi="Aptos" w:cs="Aptos"/>
          <w:kern w:val="0"/>
          <w:lang w:eastAsia="en-GB"/>
          <w14:ligatures w14:val="none"/>
        </w:rPr>
        <w:t xml:space="preserve"> </w:t>
      </w:r>
      <w:r w:rsidR="00C8275A" w:rsidRPr="00C8275A">
        <w:rPr>
          <w:rFonts w:ascii="Aptos" w:eastAsia="Times New Roman" w:hAnsi="Aptos" w:cs="Aptos"/>
          <w:kern w:val="0"/>
          <w:lang w:eastAsia="en-GB"/>
          <w14:ligatures w14:val="none"/>
        </w:rPr>
        <w:t>–</w:t>
      </w:r>
      <w:r w:rsidR="00C8275A">
        <w:rPr>
          <w:rFonts w:ascii="Aptos" w:eastAsia="Times New Roman" w:hAnsi="Aptos" w:cs="Aptos"/>
          <w:kern w:val="0"/>
          <w:lang w:eastAsia="en-GB"/>
          <w14:ligatures w14:val="none"/>
        </w:rPr>
        <w:t xml:space="preserve"> Please attach</w:t>
      </w:r>
    </w:p>
    <w:p w14:paraId="502F5C24" w14:textId="528D7982" w:rsidR="00C8275A" w:rsidRPr="00C8275A" w:rsidRDefault="00C8275A" w:rsidP="00C8275A">
      <w:pPr>
        <w:pStyle w:val="ListParagraph"/>
        <w:spacing w:after="0" w:line="240" w:lineRule="auto"/>
        <w:ind w:left="360"/>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(Include required budget and pricing structure)</w:t>
      </w:r>
    </w:p>
    <w:p w14:paraId="182BDDDF" w14:textId="77777777" w:rsidR="00C8275A" w:rsidRDefault="00E449C7" w:rsidP="00352936">
      <w:pPr>
        <w:spacing w:after="0" w:line="240" w:lineRule="auto"/>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 xml:space="preserve"> </w:t>
      </w:r>
    </w:p>
    <w:p w14:paraId="0E072FB5" w14:textId="0C724E20" w:rsidR="00AA3EEB" w:rsidRDefault="00AA3EEB" w:rsidP="00C8275A">
      <w:pPr>
        <w:pStyle w:val="ListParagraph"/>
        <w:numPr>
          <w:ilvl w:val="0"/>
          <w:numId w:val="28"/>
        </w:numPr>
        <w:spacing w:after="0" w:line="240" w:lineRule="auto"/>
        <w:jc w:val="both"/>
        <w:rPr>
          <w:rFonts w:ascii="Aptos" w:eastAsia="Times New Roman" w:hAnsi="Aptos" w:cs="Aptos"/>
          <w:kern w:val="0"/>
          <w:lang w:eastAsia="en-GB"/>
          <w14:ligatures w14:val="none"/>
        </w:rPr>
      </w:pPr>
      <w:r w:rsidRPr="00C8275A">
        <w:rPr>
          <w:rFonts w:ascii="Aptos" w:eastAsia="Times New Roman" w:hAnsi="Aptos" w:cs="Aptos"/>
          <w:kern w:val="0"/>
          <w:lang w:eastAsia="en-GB"/>
          <w14:ligatures w14:val="none"/>
        </w:rPr>
        <w:t>Delivery Schedule: [Proposed delivery timeline]</w:t>
      </w:r>
      <w:r w:rsidR="00E449C7" w:rsidRPr="00C8275A">
        <w:rPr>
          <w:rFonts w:ascii="Aptos" w:eastAsia="Times New Roman" w:hAnsi="Aptos" w:cs="Aptos"/>
          <w:kern w:val="0"/>
          <w:lang w:eastAsia="en-GB"/>
          <w14:ligatures w14:val="none"/>
        </w:rPr>
        <w:t xml:space="preserve"> – </w:t>
      </w:r>
      <w:r w:rsidR="00C8275A" w:rsidRPr="00C8275A">
        <w:rPr>
          <w:rFonts w:ascii="Aptos" w:eastAsia="Times New Roman" w:hAnsi="Aptos" w:cs="Aptos"/>
          <w:kern w:val="0"/>
          <w:lang w:eastAsia="en-GB"/>
          <w14:ligatures w14:val="none"/>
        </w:rPr>
        <w:t>Please attach</w:t>
      </w:r>
    </w:p>
    <w:p w14:paraId="6ADEE9FB" w14:textId="0B117A3F" w:rsidR="00C8275A" w:rsidRPr="00C8275A" w:rsidRDefault="00C8275A" w:rsidP="00C8275A">
      <w:pPr>
        <w:pStyle w:val="ListParagraph"/>
        <w:spacing w:after="0" w:line="240" w:lineRule="auto"/>
        <w:ind w:left="360"/>
        <w:jc w:val="both"/>
        <w:rPr>
          <w:rFonts w:ascii="Aptos" w:eastAsia="Times New Roman" w:hAnsi="Aptos" w:cs="Aptos"/>
          <w:kern w:val="0"/>
          <w:lang w:eastAsia="en-GB"/>
          <w14:ligatures w14:val="none"/>
        </w:rPr>
      </w:pPr>
      <w:r>
        <w:rPr>
          <w:rFonts w:ascii="Aptos" w:eastAsia="Times New Roman" w:hAnsi="Aptos" w:cs="Aptos"/>
          <w:kern w:val="0"/>
          <w:lang w:eastAsia="en-GB"/>
          <w14:ligatures w14:val="none"/>
        </w:rPr>
        <w:t>(Include timeline and deliverables)</w:t>
      </w:r>
    </w:p>
    <w:p w14:paraId="1B6C68D7" w14:textId="77777777" w:rsidR="00C8275A" w:rsidRDefault="00C8275A" w:rsidP="00352936">
      <w:pPr>
        <w:spacing w:after="0" w:line="240" w:lineRule="auto"/>
        <w:jc w:val="both"/>
        <w:rPr>
          <w:rFonts w:ascii="Aptos" w:eastAsia="Times New Roman" w:hAnsi="Aptos" w:cs="Aptos"/>
          <w:kern w:val="0"/>
          <w:lang w:eastAsia="en-GB"/>
          <w14:ligatures w14:val="none"/>
        </w:rPr>
      </w:pPr>
    </w:p>
    <w:p w14:paraId="44BDDDFD" w14:textId="504E2962" w:rsidR="00AA3EEB" w:rsidRPr="00C8275A" w:rsidRDefault="00AA3EEB" w:rsidP="00C8275A">
      <w:pPr>
        <w:pStyle w:val="ListParagraph"/>
        <w:numPr>
          <w:ilvl w:val="0"/>
          <w:numId w:val="28"/>
        </w:numPr>
        <w:spacing w:after="0" w:line="240" w:lineRule="auto"/>
        <w:jc w:val="both"/>
        <w:rPr>
          <w:rFonts w:ascii="Aptos" w:eastAsia="Times New Roman" w:hAnsi="Aptos" w:cs="Aptos"/>
          <w:kern w:val="0"/>
          <w:lang w:eastAsia="en-GB"/>
          <w14:ligatures w14:val="none"/>
        </w:rPr>
      </w:pPr>
      <w:r w:rsidRPr="00C8275A">
        <w:rPr>
          <w:rFonts w:ascii="Aptos" w:eastAsia="Times New Roman" w:hAnsi="Aptos" w:cs="Aptos"/>
          <w:kern w:val="0"/>
          <w:lang w:eastAsia="en-GB"/>
          <w14:ligatures w14:val="none"/>
        </w:rPr>
        <w:t xml:space="preserve">Payment Terms: [Proposed payment </w:t>
      </w:r>
      <w:r w:rsidR="00C8275A">
        <w:rPr>
          <w:rFonts w:ascii="Aptos" w:eastAsia="Times New Roman" w:hAnsi="Aptos" w:cs="Aptos"/>
          <w:kern w:val="0"/>
          <w:lang w:eastAsia="en-GB"/>
          <w14:ligatures w14:val="none"/>
        </w:rPr>
        <w:t>schedule</w:t>
      </w:r>
      <w:r w:rsidRPr="00C8275A">
        <w:rPr>
          <w:rFonts w:ascii="Aptos" w:eastAsia="Times New Roman" w:hAnsi="Aptos" w:cs="Aptos"/>
          <w:kern w:val="0"/>
          <w:lang w:eastAsia="en-GB"/>
          <w14:ligatures w14:val="none"/>
        </w:rPr>
        <w:t>]</w:t>
      </w:r>
      <w:r w:rsidR="00E449C7" w:rsidRPr="00C8275A">
        <w:rPr>
          <w:rFonts w:ascii="Aptos" w:eastAsia="Times New Roman" w:hAnsi="Aptos" w:cs="Aptos"/>
          <w:kern w:val="0"/>
          <w:lang w:eastAsia="en-GB"/>
          <w14:ligatures w14:val="none"/>
        </w:rPr>
        <w:t xml:space="preserve"> </w:t>
      </w:r>
      <w:r w:rsidR="00C8275A">
        <w:rPr>
          <w:rFonts w:ascii="Aptos" w:eastAsia="Times New Roman" w:hAnsi="Aptos" w:cs="Aptos"/>
          <w:kern w:val="0"/>
          <w:lang w:eastAsia="en-GB"/>
          <w14:ligatures w14:val="none"/>
        </w:rPr>
        <w:t>–</w:t>
      </w:r>
      <w:r w:rsidR="00E449C7" w:rsidRPr="00C8275A">
        <w:rPr>
          <w:rFonts w:ascii="Aptos" w:eastAsia="Times New Roman" w:hAnsi="Aptos" w:cs="Aptos"/>
          <w:kern w:val="0"/>
          <w:lang w:eastAsia="en-GB"/>
          <w14:ligatures w14:val="none"/>
        </w:rPr>
        <w:t xml:space="preserve"> </w:t>
      </w:r>
      <w:r w:rsidR="00C8275A">
        <w:rPr>
          <w:rFonts w:ascii="Aptos" w:eastAsia="Times New Roman" w:hAnsi="Aptos" w:cs="Aptos"/>
          <w:kern w:val="0"/>
          <w:lang w:eastAsia="en-GB"/>
          <w14:ligatures w14:val="none"/>
        </w:rPr>
        <w:t>Please attach</w:t>
      </w:r>
    </w:p>
    <w:p w14:paraId="42FA0555"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p>
    <w:p w14:paraId="0CAB603B"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Authorised Signature:</w:t>
      </w:r>
    </w:p>
    <w:p w14:paraId="25975C73" w14:textId="77777777" w:rsidR="00AA3EEB" w:rsidRDefault="00AA3EEB" w:rsidP="00352936">
      <w:pPr>
        <w:spacing w:after="0" w:line="240" w:lineRule="auto"/>
        <w:jc w:val="both"/>
        <w:rPr>
          <w:rFonts w:ascii="Aptos" w:eastAsia="Times New Roman" w:hAnsi="Aptos" w:cs="Aptos"/>
          <w:kern w:val="0"/>
          <w:lang w:eastAsia="en-GB"/>
          <w14:ligatures w14:val="none"/>
        </w:rPr>
      </w:pPr>
    </w:p>
    <w:p w14:paraId="17D33961" w14:textId="77777777" w:rsidR="00E449C7" w:rsidRDefault="00E449C7" w:rsidP="00352936">
      <w:pPr>
        <w:spacing w:after="0" w:line="240" w:lineRule="auto"/>
        <w:jc w:val="both"/>
        <w:rPr>
          <w:rFonts w:ascii="Aptos" w:eastAsia="Times New Roman" w:hAnsi="Aptos" w:cs="Aptos"/>
          <w:kern w:val="0"/>
          <w:lang w:eastAsia="en-GB"/>
          <w14:ligatures w14:val="none"/>
        </w:rPr>
      </w:pPr>
    </w:p>
    <w:p w14:paraId="2C9F829E" w14:textId="77777777" w:rsidR="00E449C7" w:rsidRDefault="00E449C7" w:rsidP="00352936">
      <w:pPr>
        <w:spacing w:after="0" w:line="240" w:lineRule="auto"/>
        <w:jc w:val="both"/>
        <w:rPr>
          <w:rFonts w:ascii="Aptos" w:eastAsia="Times New Roman" w:hAnsi="Aptos" w:cs="Aptos"/>
          <w:kern w:val="0"/>
          <w:lang w:eastAsia="en-GB"/>
          <w14:ligatures w14:val="none"/>
        </w:rPr>
      </w:pPr>
    </w:p>
    <w:p w14:paraId="2D06998F" w14:textId="77777777" w:rsidR="00E449C7" w:rsidRDefault="00E449C7" w:rsidP="00352936">
      <w:pPr>
        <w:spacing w:after="0" w:line="240" w:lineRule="auto"/>
        <w:jc w:val="both"/>
        <w:rPr>
          <w:rFonts w:ascii="Aptos" w:eastAsia="Times New Roman" w:hAnsi="Aptos" w:cs="Aptos"/>
          <w:kern w:val="0"/>
          <w:lang w:eastAsia="en-GB"/>
          <w14:ligatures w14:val="none"/>
        </w:rPr>
      </w:pPr>
    </w:p>
    <w:p w14:paraId="6ADF1EFD" w14:textId="77777777" w:rsidR="00E449C7" w:rsidRDefault="00E449C7" w:rsidP="00352936">
      <w:pPr>
        <w:spacing w:after="0" w:line="240" w:lineRule="auto"/>
        <w:jc w:val="both"/>
        <w:rPr>
          <w:rFonts w:ascii="Aptos" w:eastAsia="Times New Roman" w:hAnsi="Aptos" w:cs="Aptos"/>
          <w:kern w:val="0"/>
          <w:lang w:eastAsia="en-GB"/>
          <w14:ligatures w14:val="none"/>
        </w:rPr>
      </w:pPr>
    </w:p>
    <w:p w14:paraId="0B006F91" w14:textId="77777777" w:rsidR="00E449C7" w:rsidRPr="00AA3EEB" w:rsidRDefault="00E449C7" w:rsidP="00352936">
      <w:pPr>
        <w:spacing w:after="0" w:line="240" w:lineRule="auto"/>
        <w:jc w:val="both"/>
        <w:rPr>
          <w:rFonts w:ascii="Aptos" w:eastAsia="Times New Roman" w:hAnsi="Aptos" w:cs="Aptos"/>
          <w:kern w:val="0"/>
          <w:lang w:eastAsia="en-GB"/>
          <w14:ligatures w14:val="none"/>
        </w:rPr>
      </w:pPr>
    </w:p>
    <w:p w14:paraId="3AC27747"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Name: [Name]</w:t>
      </w:r>
    </w:p>
    <w:p w14:paraId="5166ADEB"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Title: [Title]</w:t>
      </w:r>
    </w:p>
    <w:p w14:paraId="6B2AE304" w14:textId="77777777" w:rsidR="00AA3EEB" w:rsidRPr="00AA3EEB" w:rsidRDefault="00AA3EEB" w:rsidP="00352936">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Signature: [Signature]</w:t>
      </w:r>
    </w:p>
    <w:p w14:paraId="2C2E4358" w14:textId="42B8DD6A" w:rsidR="0070530A" w:rsidRPr="00EC5FD2" w:rsidRDefault="00AA3EEB" w:rsidP="00EC5FD2">
      <w:pPr>
        <w:spacing w:after="0" w:line="240" w:lineRule="auto"/>
        <w:jc w:val="both"/>
        <w:rPr>
          <w:rFonts w:ascii="Aptos" w:eastAsia="Times New Roman" w:hAnsi="Aptos" w:cs="Aptos"/>
          <w:kern w:val="0"/>
          <w:lang w:eastAsia="en-GB"/>
          <w14:ligatures w14:val="none"/>
        </w:rPr>
      </w:pPr>
      <w:r w:rsidRPr="00AA3EEB">
        <w:rPr>
          <w:rFonts w:ascii="Aptos" w:eastAsia="Times New Roman" w:hAnsi="Aptos" w:cs="Aptos"/>
          <w:kern w:val="0"/>
          <w:lang w:eastAsia="en-GB"/>
          <w14:ligatures w14:val="none"/>
        </w:rPr>
        <w:t>- Date: [Date]</w:t>
      </w:r>
    </w:p>
    <w:sectPr w:rsidR="0070530A" w:rsidRPr="00EC5FD2">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EEDC" w14:textId="77777777" w:rsidR="006C258E" w:rsidRDefault="006C258E" w:rsidP="0070530A">
      <w:pPr>
        <w:spacing w:after="0" w:line="240" w:lineRule="auto"/>
      </w:pPr>
      <w:r>
        <w:separator/>
      </w:r>
    </w:p>
  </w:endnote>
  <w:endnote w:type="continuationSeparator" w:id="0">
    <w:p w14:paraId="53E4657E" w14:textId="77777777" w:rsidR="006C258E" w:rsidRDefault="006C258E" w:rsidP="0070530A">
      <w:pPr>
        <w:spacing w:after="0" w:line="240" w:lineRule="auto"/>
      </w:pPr>
      <w:r>
        <w:continuationSeparator/>
      </w:r>
    </w:p>
  </w:endnote>
  <w:endnote w:type="continuationNotice" w:id="1">
    <w:p w14:paraId="0268BF30" w14:textId="77777777" w:rsidR="006C258E" w:rsidRDefault="006C2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FE106" w14:textId="77777777" w:rsidR="006C258E" w:rsidRDefault="006C258E" w:rsidP="0070530A">
      <w:pPr>
        <w:spacing w:after="0" w:line="240" w:lineRule="auto"/>
      </w:pPr>
      <w:r>
        <w:separator/>
      </w:r>
    </w:p>
  </w:footnote>
  <w:footnote w:type="continuationSeparator" w:id="0">
    <w:p w14:paraId="04056C5B" w14:textId="77777777" w:rsidR="006C258E" w:rsidRDefault="006C258E" w:rsidP="0070530A">
      <w:pPr>
        <w:spacing w:after="0" w:line="240" w:lineRule="auto"/>
      </w:pPr>
      <w:r>
        <w:continuationSeparator/>
      </w:r>
    </w:p>
  </w:footnote>
  <w:footnote w:type="continuationNotice" w:id="1">
    <w:p w14:paraId="19604459" w14:textId="77777777" w:rsidR="006C258E" w:rsidRDefault="006C25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96F1" w14:textId="4547997F" w:rsidR="008606DE" w:rsidRDefault="00DF6842">
    <w:pPr>
      <w:pStyle w:val="Header"/>
    </w:pPr>
    <w:r>
      <w:rPr>
        <w:noProof/>
      </w:rPr>
      <mc:AlternateContent>
        <mc:Choice Requires="wps">
          <w:drawing>
            <wp:anchor distT="0" distB="0" distL="114300" distR="114300" simplePos="0" relativeHeight="251658241" behindDoc="1" locked="0" layoutInCell="0" allowOverlap="1" wp14:anchorId="631D6C9F" wp14:editId="31C90365">
              <wp:simplePos x="0" y="0"/>
              <wp:positionH relativeFrom="margin">
                <wp:align>center</wp:align>
              </wp:positionH>
              <wp:positionV relativeFrom="margin">
                <wp:align>center</wp:align>
              </wp:positionV>
              <wp:extent cx="5050155" cy="3030220"/>
              <wp:effectExtent l="0" t="0" r="0" b="0"/>
              <wp:wrapNone/>
              <wp:docPr id="6" name="PowerPlusWaterMarkObject19292503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0F9096"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1D6C9F" id="_x0000_t202" coordsize="21600,21600" o:spt="202" path="m,l,21600r21600,l21600,xe">
              <v:stroke joinstyle="miter"/>
              <v:path gradientshapeok="t" o:connecttype="rect"/>
            </v:shapetype>
            <v:shape id="PowerPlusWaterMarkObject192925032" o:spid="_x0000_s1026" type="#_x0000_t202" style="position:absolute;margin-left:0;margin-top:0;width:397.65pt;height:238.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" o:allowincell="f" filled="f" stroked="f">
              <v:stroke joinstyle="round"/>
              <o:lock v:ext="edit" rotation="t" aspectratio="t" verticies="t" adjusthandles="t" grouping="t" shapetype="t"/>
              <v:textbox>
                <w:txbxContent>
                  <w:p w14:paraId="6F0F9096"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1F8F" w14:textId="0ACB1E3E" w:rsidR="00AA3EEB" w:rsidRDefault="00AA3EEB">
    <w:pPr>
      <w:pStyle w:val="Header"/>
    </w:pPr>
    <w:r>
      <w:rPr>
        <w:noProof/>
      </w:rPr>
      <w:drawing>
        <wp:inline distT="0" distB="0" distL="0" distR="0" wp14:anchorId="24CBF257" wp14:editId="2D53D9CF">
          <wp:extent cx="2659380" cy="647700"/>
          <wp:effectExtent l="0" t="0" r="7620" b="0"/>
          <wp:docPr id="185395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380" cy="6477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C7A4" w14:textId="7AAB2D44" w:rsidR="008606DE" w:rsidRDefault="00DF6842">
    <w:pPr>
      <w:pStyle w:val="Header"/>
    </w:pPr>
    <w:r>
      <w:rPr>
        <w:noProof/>
      </w:rPr>
      <mc:AlternateContent>
        <mc:Choice Requires="wps">
          <w:drawing>
            <wp:anchor distT="0" distB="0" distL="114300" distR="114300" simplePos="0" relativeHeight="251658240" behindDoc="1" locked="0" layoutInCell="0" allowOverlap="1" wp14:anchorId="182A4004" wp14:editId="5456F5C1">
              <wp:simplePos x="0" y="0"/>
              <wp:positionH relativeFrom="margin">
                <wp:align>center</wp:align>
              </wp:positionH>
              <wp:positionV relativeFrom="margin">
                <wp:align>center</wp:align>
              </wp:positionV>
              <wp:extent cx="5050155" cy="3030220"/>
              <wp:effectExtent l="0" t="0" r="0" b="0"/>
              <wp:wrapNone/>
              <wp:docPr id="4" name="PowerPlusWaterMarkObject19292503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3F5E73"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82A4004" id="_x0000_t202" coordsize="21600,21600" o:spt="202" path="m,l,21600r21600,l21600,xe">
              <v:stroke joinstyle="miter"/>
              <v:path gradientshapeok="t" o:connecttype="rect"/>
            </v:shapetype>
            <v:shape id="PowerPlusWaterMarkObject192925031" o:spid="_x0000_s1027" type="#_x0000_t202"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" o:allowincell="f" filled="f" stroked="f">
              <v:stroke joinstyle="round"/>
              <o:lock v:ext="edit" rotation="t" aspectratio="t" verticies="t" adjusthandles="t" grouping="t" shapetype="t"/>
              <v:textbox>
                <w:txbxContent>
                  <w:p w14:paraId="413F5E73"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BE831" w14:textId="13F47454" w:rsidR="008606DE" w:rsidRDefault="00DF6842">
    <w:pPr>
      <w:pStyle w:val="Header"/>
    </w:pPr>
    <w:r>
      <w:rPr>
        <w:noProof/>
      </w:rPr>
      <mc:AlternateContent>
        <mc:Choice Requires="wps">
          <w:drawing>
            <wp:anchor distT="0" distB="0" distL="114300" distR="114300" simplePos="0" relativeHeight="251658244" behindDoc="1" locked="0" layoutInCell="0" allowOverlap="1" wp14:anchorId="668F9D13" wp14:editId="271EC60E">
              <wp:simplePos x="0" y="0"/>
              <wp:positionH relativeFrom="margin">
                <wp:align>center</wp:align>
              </wp:positionH>
              <wp:positionV relativeFrom="margin">
                <wp:align>center</wp:align>
              </wp:positionV>
              <wp:extent cx="5050155" cy="3030220"/>
              <wp:effectExtent l="0" t="0" r="0" b="0"/>
              <wp:wrapNone/>
              <wp:docPr id="3" name="PowerPlusWaterMarkObject1929250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D244E4"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68F9D13" id="_x0000_t202" coordsize="21600,21600" o:spt="202" path="m,l,21600r21600,l21600,xe">
              <v:stroke joinstyle="miter"/>
              <v:path gradientshapeok="t" o:connecttype="rect"/>
            </v:shapetype>
            <v:shape id="PowerPlusWaterMarkObject192925035" o:spid="_x0000_s1028" type="#_x0000_t202" style="position:absolute;margin-left:0;margin-top:0;width:397.65pt;height:238.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" o:allowincell="f" filled="f" stroked="f">
              <v:stroke joinstyle="round"/>
              <o:lock v:ext="edit" rotation="t" aspectratio="t" verticies="t" adjusthandles="t" grouping="t" shapetype="t"/>
              <v:textbox>
                <w:txbxContent>
                  <w:p w14:paraId="59D244E4"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515C0" w14:textId="04D7B744" w:rsidR="00AA3EEB" w:rsidRDefault="00AA3E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F3DC" w14:textId="6788DB63" w:rsidR="008606DE" w:rsidRDefault="00DF6842">
    <w:pPr>
      <w:pStyle w:val="Header"/>
    </w:pPr>
    <w:r>
      <w:rPr>
        <w:noProof/>
      </w:rPr>
      <mc:AlternateContent>
        <mc:Choice Requires="wps">
          <w:drawing>
            <wp:anchor distT="0" distB="0" distL="114300" distR="114300" simplePos="0" relativeHeight="251658243" behindDoc="1" locked="0" layoutInCell="0" allowOverlap="1" wp14:anchorId="0368E92E" wp14:editId="4E9FEFC3">
              <wp:simplePos x="0" y="0"/>
              <wp:positionH relativeFrom="margin">
                <wp:align>center</wp:align>
              </wp:positionH>
              <wp:positionV relativeFrom="margin">
                <wp:align>center</wp:align>
              </wp:positionV>
              <wp:extent cx="5050155" cy="3030220"/>
              <wp:effectExtent l="0" t="0" r="0" b="0"/>
              <wp:wrapNone/>
              <wp:docPr id="1" name="PowerPlusWaterMarkObject1929250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023A38"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368E92E" id="_x0000_t202" coordsize="21600,21600" o:spt="202" path="m,l,21600r21600,l21600,xe">
              <v:stroke joinstyle="miter"/>
              <v:path gradientshapeok="t" o:connecttype="rect"/>
            </v:shapetype>
            <v:shape id="PowerPlusWaterMarkObject192925034" o:spid="_x0000_s1029" type="#_x0000_t202" style="position:absolute;margin-left:0;margin-top:0;width:397.65pt;height:238.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" o:allowincell="f" filled="f" stroked="f">
              <v:stroke joinstyle="round"/>
              <o:lock v:ext="edit" rotation="t" aspectratio="t" verticies="t" adjusthandles="t" grouping="t" shapetype="t"/>
              <v:textbox>
                <w:txbxContent>
                  <w:p w14:paraId="1D023A38" w14:textId="77777777" w:rsidR="00DF6842" w:rsidRDefault="00DF6842" w:rsidP="00DF6842">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F9F"/>
    <w:multiLevelType w:val="multilevel"/>
    <w:tmpl w:val="21A06D94"/>
    <w:lvl w:ilvl="0">
      <w:start w:val="1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5634AF"/>
    <w:multiLevelType w:val="hybridMultilevel"/>
    <w:tmpl w:val="9304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4486F"/>
    <w:multiLevelType w:val="hybridMultilevel"/>
    <w:tmpl w:val="9B9E94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6213FF"/>
    <w:multiLevelType w:val="multilevel"/>
    <w:tmpl w:val="9F82D9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440A"/>
    <w:multiLevelType w:val="hybridMultilevel"/>
    <w:tmpl w:val="7E12FCF8"/>
    <w:lvl w:ilvl="0" w:tplc="328ED4E0">
      <w:start w:val="5"/>
      <w:numFmt w:val="decimal"/>
      <w:lvlText w:val="%1."/>
      <w:lvlJc w:val="left"/>
      <w:pPr>
        <w:ind w:left="360" w:hanging="360"/>
      </w:pPr>
      <w:rPr>
        <w:rFonts w:hint="default"/>
      </w:rPr>
    </w:lvl>
    <w:lvl w:ilvl="1" w:tplc="23B65D3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A72CC2"/>
    <w:multiLevelType w:val="multilevel"/>
    <w:tmpl w:val="7D640C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F97A16"/>
    <w:multiLevelType w:val="hybridMultilevel"/>
    <w:tmpl w:val="966E9B86"/>
    <w:lvl w:ilvl="0" w:tplc="69CE7C22">
      <w:start w:val="1"/>
      <w:numFmt w:val="bullet"/>
      <w:lvlText w:val="-"/>
      <w:lvlJc w:val="left"/>
      <w:pPr>
        <w:ind w:left="720" w:hanging="360"/>
      </w:pPr>
      <w:rPr>
        <w:rFonts w:ascii="Aptos" w:eastAsia="Times New Roman"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C6FA4"/>
    <w:multiLevelType w:val="hybridMultilevel"/>
    <w:tmpl w:val="925C551E"/>
    <w:lvl w:ilvl="0" w:tplc="08090019">
      <w:start w:val="1"/>
      <w:numFmt w:val="lowerLetter"/>
      <w:lvlText w:val="%1."/>
      <w:lvlJc w:val="left"/>
      <w:pPr>
        <w:ind w:left="720" w:hanging="360"/>
      </w:pPr>
    </w:lvl>
    <w:lvl w:ilvl="1" w:tplc="69CE7C22">
      <w:start w:val="1"/>
      <w:numFmt w:val="bullet"/>
      <w:lvlText w:val="-"/>
      <w:lvlJc w:val="left"/>
      <w:pPr>
        <w:ind w:left="768" w:hanging="360"/>
      </w:pPr>
      <w:rPr>
        <w:rFonts w:ascii="Aptos" w:eastAsia="Times New Roman" w:hAnsi="Aptos" w:cs="Apto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B9145E"/>
    <w:multiLevelType w:val="hybridMultilevel"/>
    <w:tmpl w:val="42CC1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2120A4"/>
    <w:multiLevelType w:val="hybridMultilevel"/>
    <w:tmpl w:val="C2585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216161"/>
    <w:multiLevelType w:val="hybridMultilevel"/>
    <w:tmpl w:val="458C6424"/>
    <w:lvl w:ilvl="0" w:tplc="69CE7C22">
      <w:start w:val="1"/>
      <w:numFmt w:val="bullet"/>
      <w:lvlText w:val="-"/>
      <w:lvlJc w:val="left"/>
      <w:pPr>
        <w:ind w:left="720" w:hanging="360"/>
      </w:pPr>
      <w:rPr>
        <w:rFonts w:ascii="Aptos" w:eastAsia="Times New Roman"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25A2F"/>
    <w:multiLevelType w:val="multilevel"/>
    <w:tmpl w:val="7D640C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197CE8"/>
    <w:multiLevelType w:val="hybridMultilevel"/>
    <w:tmpl w:val="657CD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A007F3"/>
    <w:multiLevelType w:val="hybridMultilevel"/>
    <w:tmpl w:val="3DB81810"/>
    <w:lvl w:ilvl="0" w:tplc="69CE7C22">
      <w:start w:val="1"/>
      <w:numFmt w:val="bullet"/>
      <w:lvlText w:val="-"/>
      <w:lvlJc w:val="left"/>
      <w:pPr>
        <w:ind w:left="360" w:hanging="360"/>
      </w:pPr>
      <w:rPr>
        <w:rFonts w:ascii="Aptos" w:eastAsia="Times New Roman" w:hAnsi="Aptos" w:cs="Apto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832EE0"/>
    <w:multiLevelType w:val="multilevel"/>
    <w:tmpl w:val="7D640C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BD5840"/>
    <w:multiLevelType w:val="hybridMultilevel"/>
    <w:tmpl w:val="0A862AB2"/>
    <w:lvl w:ilvl="0" w:tplc="69CE7C22">
      <w:start w:val="1"/>
      <w:numFmt w:val="bullet"/>
      <w:lvlText w:val="-"/>
      <w:lvlJc w:val="left"/>
      <w:pPr>
        <w:ind w:left="768" w:hanging="360"/>
      </w:pPr>
      <w:rPr>
        <w:rFonts w:ascii="Aptos" w:eastAsia="Times New Roman" w:hAnsi="Aptos" w:cs="Apto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373402EE"/>
    <w:multiLevelType w:val="hybridMultilevel"/>
    <w:tmpl w:val="25884A96"/>
    <w:lvl w:ilvl="0" w:tplc="69CE7C22">
      <w:start w:val="1"/>
      <w:numFmt w:val="bullet"/>
      <w:lvlText w:val="-"/>
      <w:lvlJc w:val="left"/>
      <w:pPr>
        <w:ind w:left="720" w:hanging="360"/>
      </w:pPr>
      <w:rPr>
        <w:rFonts w:ascii="Aptos" w:eastAsia="Times New Roman"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94D47"/>
    <w:multiLevelType w:val="multilevel"/>
    <w:tmpl w:val="A67EA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B370B4"/>
    <w:multiLevelType w:val="multilevel"/>
    <w:tmpl w:val="7D640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ED44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D3121B"/>
    <w:multiLevelType w:val="multilevel"/>
    <w:tmpl w:val="7D640C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D64BE4"/>
    <w:multiLevelType w:val="multilevel"/>
    <w:tmpl w:val="21A06D94"/>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86448F"/>
    <w:multiLevelType w:val="multilevel"/>
    <w:tmpl w:val="9F82D9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295AE0"/>
    <w:multiLevelType w:val="hybridMultilevel"/>
    <w:tmpl w:val="01D0E52C"/>
    <w:lvl w:ilvl="0" w:tplc="69CE7C22">
      <w:start w:val="1"/>
      <w:numFmt w:val="bullet"/>
      <w:lvlText w:val="-"/>
      <w:lvlJc w:val="left"/>
      <w:pPr>
        <w:ind w:left="720" w:hanging="360"/>
      </w:pPr>
      <w:rPr>
        <w:rFonts w:ascii="Aptos" w:eastAsia="Times New Roman"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D27C1"/>
    <w:multiLevelType w:val="hybridMultilevel"/>
    <w:tmpl w:val="9DF2D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E12060"/>
    <w:multiLevelType w:val="hybridMultilevel"/>
    <w:tmpl w:val="8286D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2E52A7"/>
    <w:multiLevelType w:val="multilevel"/>
    <w:tmpl w:val="21A06D94"/>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1546D0"/>
    <w:multiLevelType w:val="multilevel"/>
    <w:tmpl w:val="9F82D9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614063">
    <w:abstractNumId w:val="17"/>
  </w:num>
  <w:num w:numId="2" w16cid:durableId="527108780">
    <w:abstractNumId w:val="14"/>
  </w:num>
  <w:num w:numId="3" w16cid:durableId="1087730234">
    <w:abstractNumId w:val="20"/>
  </w:num>
  <w:num w:numId="4" w16cid:durableId="16782549">
    <w:abstractNumId w:val="18"/>
  </w:num>
  <w:num w:numId="5" w16cid:durableId="51585496">
    <w:abstractNumId w:val="11"/>
  </w:num>
  <w:num w:numId="6" w16cid:durableId="1185679893">
    <w:abstractNumId w:val="5"/>
  </w:num>
  <w:num w:numId="7" w16cid:durableId="1288924739">
    <w:abstractNumId w:val="27"/>
  </w:num>
  <w:num w:numId="8" w16cid:durableId="1485049781">
    <w:abstractNumId w:val="3"/>
  </w:num>
  <w:num w:numId="9" w16cid:durableId="1393231507">
    <w:abstractNumId w:val="22"/>
  </w:num>
  <w:num w:numId="10" w16cid:durableId="368649637">
    <w:abstractNumId w:val="26"/>
  </w:num>
  <w:num w:numId="11" w16cid:durableId="609819601">
    <w:abstractNumId w:val="21"/>
  </w:num>
  <w:num w:numId="12" w16cid:durableId="1296524115">
    <w:abstractNumId w:val="0"/>
  </w:num>
  <w:num w:numId="13" w16cid:durableId="2014144295">
    <w:abstractNumId w:val="10"/>
  </w:num>
  <w:num w:numId="14" w16cid:durableId="1724793052">
    <w:abstractNumId w:val="23"/>
  </w:num>
  <w:num w:numId="15" w16cid:durableId="2108455404">
    <w:abstractNumId w:val="16"/>
  </w:num>
  <w:num w:numId="16" w16cid:durableId="1324159761">
    <w:abstractNumId w:val="15"/>
  </w:num>
  <w:num w:numId="17" w16cid:durableId="1687365837">
    <w:abstractNumId w:val="24"/>
  </w:num>
  <w:num w:numId="18" w16cid:durableId="622033641">
    <w:abstractNumId w:val="2"/>
  </w:num>
  <w:num w:numId="19" w16cid:durableId="287905029">
    <w:abstractNumId w:val="9"/>
  </w:num>
  <w:num w:numId="20" w16cid:durableId="1263998313">
    <w:abstractNumId w:val="12"/>
  </w:num>
  <w:num w:numId="21" w16cid:durableId="560093549">
    <w:abstractNumId w:val="1"/>
  </w:num>
  <w:num w:numId="22" w16cid:durableId="1926305433">
    <w:abstractNumId w:val="8"/>
  </w:num>
  <w:num w:numId="23" w16cid:durableId="911236410">
    <w:abstractNumId w:val="19"/>
  </w:num>
  <w:num w:numId="24" w16cid:durableId="899248665">
    <w:abstractNumId w:val="25"/>
  </w:num>
  <w:num w:numId="25" w16cid:durableId="220555667">
    <w:abstractNumId w:val="4"/>
  </w:num>
  <w:num w:numId="26" w16cid:durableId="70976705">
    <w:abstractNumId w:val="7"/>
  </w:num>
  <w:num w:numId="27" w16cid:durableId="1626622347">
    <w:abstractNumId w:val="6"/>
  </w:num>
  <w:num w:numId="28" w16cid:durableId="4977180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0A"/>
    <w:rsid w:val="00000BA3"/>
    <w:rsid w:val="00017D37"/>
    <w:rsid w:val="000609F9"/>
    <w:rsid w:val="00090751"/>
    <w:rsid w:val="000B2184"/>
    <w:rsid w:val="000B7A1D"/>
    <w:rsid w:val="000E1DD8"/>
    <w:rsid w:val="000E48BD"/>
    <w:rsid w:val="00114884"/>
    <w:rsid w:val="00114FF6"/>
    <w:rsid w:val="0012441E"/>
    <w:rsid w:val="001301A5"/>
    <w:rsid w:val="00153ACC"/>
    <w:rsid w:val="00177FA2"/>
    <w:rsid w:val="00182C7D"/>
    <w:rsid w:val="00186119"/>
    <w:rsid w:val="001C28D4"/>
    <w:rsid w:val="001C2C88"/>
    <w:rsid w:val="001C665F"/>
    <w:rsid w:val="001C7496"/>
    <w:rsid w:val="001E2F8F"/>
    <w:rsid w:val="001F07A0"/>
    <w:rsid w:val="001F7D03"/>
    <w:rsid w:val="0020225E"/>
    <w:rsid w:val="002455D8"/>
    <w:rsid w:val="002807EE"/>
    <w:rsid w:val="00284C2C"/>
    <w:rsid w:val="00291E29"/>
    <w:rsid w:val="002A7369"/>
    <w:rsid w:val="002D57A8"/>
    <w:rsid w:val="003131AA"/>
    <w:rsid w:val="003174F2"/>
    <w:rsid w:val="00317C33"/>
    <w:rsid w:val="00331FB4"/>
    <w:rsid w:val="003349ED"/>
    <w:rsid w:val="00352936"/>
    <w:rsid w:val="003637EF"/>
    <w:rsid w:val="003758F9"/>
    <w:rsid w:val="003C7D4E"/>
    <w:rsid w:val="003D1CE4"/>
    <w:rsid w:val="003E72C9"/>
    <w:rsid w:val="00407027"/>
    <w:rsid w:val="0044503F"/>
    <w:rsid w:val="00462743"/>
    <w:rsid w:val="00481BB1"/>
    <w:rsid w:val="00487110"/>
    <w:rsid w:val="004C3D9B"/>
    <w:rsid w:val="004C50E3"/>
    <w:rsid w:val="004D480F"/>
    <w:rsid w:val="004F23F5"/>
    <w:rsid w:val="00504EA9"/>
    <w:rsid w:val="005209EF"/>
    <w:rsid w:val="005260F7"/>
    <w:rsid w:val="0055391A"/>
    <w:rsid w:val="00582161"/>
    <w:rsid w:val="005A489C"/>
    <w:rsid w:val="005D178D"/>
    <w:rsid w:val="005D2049"/>
    <w:rsid w:val="005D7E9B"/>
    <w:rsid w:val="005E443A"/>
    <w:rsid w:val="00614D99"/>
    <w:rsid w:val="006202D6"/>
    <w:rsid w:val="006417C9"/>
    <w:rsid w:val="00657BC2"/>
    <w:rsid w:val="006624DA"/>
    <w:rsid w:val="006906F9"/>
    <w:rsid w:val="00691C41"/>
    <w:rsid w:val="006B5652"/>
    <w:rsid w:val="006C258E"/>
    <w:rsid w:val="006C462A"/>
    <w:rsid w:val="0070530A"/>
    <w:rsid w:val="0072421D"/>
    <w:rsid w:val="007A1DEA"/>
    <w:rsid w:val="007A2751"/>
    <w:rsid w:val="007C2470"/>
    <w:rsid w:val="007D0364"/>
    <w:rsid w:val="007D4F82"/>
    <w:rsid w:val="007D75B7"/>
    <w:rsid w:val="008132D3"/>
    <w:rsid w:val="00816B25"/>
    <w:rsid w:val="00851BCD"/>
    <w:rsid w:val="008606DE"/>
    <w:rsid w:val="00877AAB"/>
    <w:rsid w:val="00881908"/>
    <w:rsid w:val="00881A61"/>
    <w:rsid w:val="008C37EB"/>
    <w:rsid w:val="00902517"/>
    <w:rsid w:val="00931FCB"/>
    <w:rsid w:val="00954AF8"/>
    <w:rsid w:val="009557E1"/>
    <w:rsid w:val="00956C3B"/>
    <w:rsid w:val="00962373"/>
    <w:rsid w:val="00962DC1"/>
    <w:rsid w:val="009769FB"/>
    <w:rsid w:val="0098221B"/>
    <w:rsid w:val="009C6831"/>
    <w:rsid w:val="00A06747"/>
    <w:rsid w:val="00A07A39"/>
    <w:rsid w:val="00A8441C"/>
    <w:rsid w:val="00AA3EEB"/>
    <w:rsid w:val="00AB11F6"/>
    <w:rsid w:val="00AB1A93"/>
    <w:rsid w:val="00AB468E"/>
    <w:rsid w:val="00AC0C4A"/>
    <w:rsid w:val="00B06282"/>
    <w:rsid w:val="00B30E38"/>
    <w:rsid w:val="00B701F9"/>
    <w:rsid w:val="00B8105D"/>
    <w:rsid w:val="00BA5283"/>
    <w:rsid w:val="00BB7374"/>
    <w:rsid w:val="00BC5189"/>
    <w:rsid w:val="00BE7F18"/>
    <w:rsid w:val="00C01E1B"/>
    <w:rsid w:val="00C121A4"/>
    <w:rsid w:val="00C70A40"/>
    <w:rsid w:val="00C8275A"/>
    <w:rsid w:val="00C870C8"/>
    <w:rsid w:val="00CA590D"/>
    <w:rsid w:val="00CB12AA"/>
    <w:rsid w:val="00CC41A5"/>
    <w:rsid w:val="00CD0FEB"/>
    <w:rsid w:val="00CD109E"/>
    <w:rsid w:val="00CF3629"/>
    <w:rsid w:val="00D634E8"/>
    <w:rsid w:val="00D707B4"/>
    <w:rsid w:val="00D73670"/>
    <w:rsid w:val="00D84B8D"/>
    <w:rsid w:val="00D8764A"/>
    <w:rsid w:val="00DA32AE"/>
    <w:rsid w:val="00DB1235"/>
    <w:rsid w:val="00DD7B45"/>
    <w:rsid w:val="00DF6842"/>
    <w:rsid w:val="00E045C0"/>
    <w:rsid w:val="00E05CDA"/>
    <w:rsid w:val="00E12150"/>
    <w:rsid w:val="00E200FF"/>
    <w:rsid w:val="00E241A6"/>
    <w:rsid w:val="00E244AE"/>
    <w:rsid w:val="00E41809"/>
    <w:rsid w:val="00E449C7"/>
    <w:rsid w:val="00E814FF"/>
    <w:rsid w:val="00EA33F7"/>
    <w:rsid w:val="00EB0205"/>
    <w:rsid w:val="00EB1D14"/>
    <w:rsid w:val="00EB6CD4"/>
    <w:rsid w:val="00EC2638"/>
    <w:rsid w:val="00EC5FD2"/>
    <w:rsid w:val="00ED4EE5"/>
    <w:rsid w:val="00EF5BA0"/>
    <w:rsid w:val="00F30C69"/>
    <w:rsid w:val="00F37AC1"/>
    <w:rsid w:val="00F53652"/>
    <w:rsid w:val="00F84D30"/>
    <w:rsid w:val="00FA774B"/>
    <w:rsid w:val="00FB7B9C"/>
    <w:rsid w:val="00FC7F8B"/>
    <w:rsid w:val="00FE0BB1"/>
    <w:rsid w:val="00FE1D79"/>
    <w:rsid w:val="00FE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9CC54"/>
  <w15:chartTrackingRefBased/>
  <w15:docId w15:val="{5EB87CD1-24E6-47C3-8201-BBE20D22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30A"/>
    <w:rPr>
      <w:rFonts w:eastAsiaTheme="majorEastAsia" w:cstheme="majorBidi"/>
      <w:color w:val="272727" w:themeColor="text1" w:themeTint="D8"/>
    </w:rPr>
  </w:style>
  <w:style w:type="paragraph" w:styleId="Title">
    <w:name w:val="Title"/>
    <w:basedOn w:val="Normal"/>
    <w:next w:val="Normal"/>
    <w:link w:val="TitleChar"/>
    <w:uiPriority w:val="10"/>
    <w:qFormat/>
    <w:rsid w:val="00705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30A"/>
    <w:pPr>
      <w:spacing w:before="160"/>
      <w:jc w:val="center"/>
    </w:pPr>
    <w:rPr>
      <w:i/>
      <w:iCs/>
      <w:color w:val="404040" w:themeColor="text1" w:themeTint="BF"/>
    </w:rPr>
  </w:style>
  <w:style w:type="character" w:customStyle="1" w:styleId="QuoteChar">
    <w:name w:val="Quote Char"/>
    <w:basedOn w:val="DefaultParagraphFont"/>
    <w:link w:val="Quote"/>
    <w:uiPriority w:val="29"/>
    <w:rsid w:val="0070530A"/>
    <w:rPr>
      <w:i/>
      <w:iCs/>
      <w:color w:val="404040" w:themeColor="text1" w:themeTint="BF"/>
    </w:rPr>
  </w:style>
  <w:style w:type="paragraph" w:styleId="ListParagraph">
    <w:name w:val="List Paragraph"/>
    <w:basedOn w:val="Normal"/>
    <w:uiPriority w:val="34"/>
    <w:qFormat/>
    <w:rsid w:val="0070530A"/>
    <w:pPr>
      <w:ind w:left="720"/>
      <w:contextualSpacing/>
    </w:pPr>
  </w:style>
  <w:style w:type="character" w:styleId="IntenseEmphasis">
    <w:name w:val="Intense Emphasis"/>
    <w:basedOn w:val="DefaultParagraphFont"/>
    <w:uiPriority w:val="21"/>
    <w:qFormat/>
    <w:rsid w:val="0070530A"/>
    <w:rPr>
      <w:i/>
      <w:iCs/>
      <w:color w:val="0F4761" w:themeColor="accent1" w:themeShade="BF"/>
    </w:rPr>
  </w:style>
  <w:style w:type="paragraph" w:styleId="IntenseQuote">
    <w:name w:val="Intense Quote"/>
    <w:basedOn w:val="Normal"/>
    <w:next w:val="Normal"/>
    <w:link w:val="IntenseQuoteChar"/>
    <w:uiPriority w:val="30"/>
    <w:qFormat/>
    <w:rsid w:val="00705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30A"/>
    <w:rPr>
      <w:i/>
      <w:iCs/>
      <w:color w:val="0F4761" w:themeColor="accent1" w:themeShade="BF"/>
    </w:rPr>
  </w:style>
  <w:style w:type="character" w:styleId="IntenseReference">
    <w:name w:val="Intense Reference"/>
    <w:basedOn w:val="DefaultParagraphFont"/>
    <w:uiPriority w:val="32"/>
    <w:qFormat/>
    <w:rsid w:val="0070530A"/>
    <w:rPr>
      <w:b/>
      <w:bCs/>
      <w:smallCaps/>
      <w:color w:val="0F4761" w:themeColor="accent1" w:themeShade="BF"/>
      <w:spacing w:val="5"/>
    </w:rPr>
  </w:style>
  <w:style w:type="paragraph" w:styleId="Header">
    <w:name w:val="header"/>
    <w:basedOn w:val="Normal"/>
    <w:link w:val="HeaderChar"/>
    <w:uiPriority w:val="99"/>
    <w:unhideWhenUsed/>
    <w:rsid w:val="00705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30A"/>
  </w:style>
  <w:style w:type="paragraph" w:styleId="Footer">
    <w:name w:val="footer"/>
    <w:basedOn w:val="Normal"/>
    <w:link w:val="FooterChar"/>
    <w:uiPriority w:val="99"/>
    <w:unhideWhenUsed/>
    <w:rsid w:val="00705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30A"/>
  </w:style>
  <w:style w:type="paragraph" w:styleId="NoSpacing">
    <w:name w:val="No Spacing"/>
    <w:uiPriority w:val="1"/>
    <w:qFormat/>
    <w:rsid w:val="0070530A"/>
    <w:pPr>
      <w:spacing w:after="0" w:line="240" w:lineRule="auto"/>
    </w:pPr>
  </w:style>
  <w:style w:type="table" w:styleId="TableGrid">
    <w:name w:val="Table Grid"/>
    <w:basedOn w:val="TableNormal"/>
    <w:uiPriority w:val="39"/>
    <w:rsid w:val="00FA77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2470"/>
    <w:rPr>
      <w:color w:val="467886" w:themeColor="hyperlink"/>
      <w:u w:val="single"/>
    </w:rPr>
  </w:style>
  <w:style w:type="character" w:styleId="UnresolvedMention">
    <w:name w:val="Unresolved Mention"/>
    <w:basedOn w:val="DefaultParagraphFont"/>
    <w:uiPriority w:val="99"/>
    <w:semiHidden/>
    <w:unhideWhenUsed/>
    <w:rsid w:val="007C2470"/>
    <w:rPr>
      <w:color w:val="605E5C"/>
      <w:shd w:val="clear" w:color="auto" w:fill="E1DFDD"/>
    </w:rPr>
  </w:style>
  <w:style w:type="paragraph" w:styleId="Revision">
    <w:name w:val="Revision"/>
    <w:hidden/>
    <w:uiPriority w:val="99"/>
    <w:semiHidden/>
    <w:rsid w:val="00F37AC1"/>
    <w:pPr>
      <w:spacing w:after="0" w:line="240" w:lineRule="auto"/>
    </w:pPr>
  </w:style>
  <w:style w:type="character" w:styleId="CommentReference">
    <w:name w:val="annotation reference"/>
    <w:basedOn w:val="DefaultParagraphFont"/>
    <w:uiPriority w:val="99"/>
    <w:semiHidden/>
    <w:unhideWhenUsed/>
    <w:rsid w:val="00F37AC1"/>
    <w:rPr>
      <w:sz w:val="16"/>
      <w:szCs w:val="16"/>
    </w:rPr>
  </w:style>
  <w:style w:type="paragraph" w:styleId="CommentText">
    <w:name w:val="annotation text"/>
    <w:basedOn w:val="Normal"/>
    <w:link w:val="CommentTextChar"/>
    <w:uiPriority w:val="99"/>
    <w:unhideWhenUsed/>
    <w:rsid w:val="00F37AC1"/>
    <w:pPr>
      <w:spacing w:line="240" w:lineRule="auto"/>
    </w:pPr>
    <w:rPr>
      <w:sz w:val="20"/>
      <w:szCs w:val="20"/>
    </w:rPr>
  </w:style>
  <w:style w:type="character" w:customStyle="1" w:styleId="CommentTextChar">
    <w:name w:val="Comment Text Char"/>
    <w:basedOn w:val="DefaultParagraphFont"/>
    <w:link w:val="CommentText"/>
    <w:uiPriority w:val="99"/>
    <w:rsid w:val="00F37AC1"/>
    <w:rPr>
      <w:sz w:val="20"/>
      <w:szCs w:val="20"/>
    </w:rPr>
  </w:style>
  <w:style w:type="paragraph" w:styleId="CommentSubject">
    <w:name w:val="annotation subject"/>
    <w:basedOn w:val="CommentText"/>
    <w:next w:val="CommentText"/>
    <w:link w:val="CommentSubjectChar"/>
    <w:uiPriority w:val="99"/>
    <w:semiHidden/>
    <w:unhideWhenUsed/>
    <w:rsid w:val="00F37AC1"/>
    <w:rPr>
      <w:b/>
      <w:bCs/>
    </w:rPr>
  </w:style>
  <w:style w:type="character" w:customStyle="1" w:styleId="CommentSubjectChar">
    <w:name w:val="Comment Subject Char"/>
    <w:basedOn w:val="CommentTextChar"/>
    <w:link w:val="CommentSubject"/>
    <w:uiPriority w:val="99"/>
    <w:semiHidden/>
    <w:rsid w:val="00F37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therpowell@landex.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landex.org.uk"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Porter</dc:creator>
  <cp:keywords/>
  <dc:description/>
  <cp:lastModifiedBy>Steven Porter</cp:lastModifiedBy>
  <cp:revision>7</cp:revision>
  <dcterms:created xsi:type="dcterms:W3CDTF">2024-11-18T14:08:00Z</dcterms:created>
  <dcterms:modified xsi:type="dcterms:W3CDTF">2024-12-18T14:26:00Z</dcterms:modified>
</cp:coreProperties>
</file>